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AD3936">
      <w:pPr>
        <w:rPr>
          <w:i/>
        </w:rPr>
      </w:pPr>
      <w:r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8077200</wp:posOffset>
            </wp:positionV>
            <wp:extent cx="1028700" cy="1028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ECD" w:rsidRPr="00740ECD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alt="Title: Blue box - Description: Blue box with text" style="position:absolute;margin-left:30.75pt;margin-top:381.75pt;width:2in;height:328.5pt;z-index:251658240;visibility:visible;mso-wrap-style:square;mso-width-percent:0;mso-wrap-distance-left:2.88pt;mso-wrap-distance-top:2.88pt;mso-wrap-distance-right:2.88pt;mso-wrap-distance-bottom:2.88pt;mso-position-horizontal-relative:text;mso-position-vertical-relative:page;mso-width-percent:0;mso-width-relative:page;mso-height-relative:page;v-text-anchor:top" filled="f" stroked="f">
            <v:textbox inset="2.88pt,2.88pt,2.88pt,2.88pt">
              <w:txbxContent>
                <w:p w:rsidR="0072517E" w:rsidRPr="004B5728" w:rsidRDefault="00A01ECF" w:rsidP="0072517E">
                  <w:pPr>
                    <w:jc w:val="center"/>
                    <w:rPr>
                      <w:rFonts w:ascii="Adobe Garamond Pro Bold" w:hAnsi="Adobe Garamond Pro Bold"/>
                      <w:color w:val="E36C0A" w:themeColor="accent6" w:themeShade="BF"/>
                      <w:sz w:val="36"/>
                      <w:szCs w:val="36"/>
                    </w:rPr>
                  </w:pPr>
                  <w:r w:rsidRPr="004B5728">
                    <w:rPr>
                      <w:rFonts w:ascii="Adobe Garamond Pro Bold" w:eastAsia="Adobe Garamond Pro Bold" w:hAnsi="Adobe Garamond Pro Bold" w:cs="Adobe Garamond Pro Bold"/>
                      <w:color w:val="E36C0A" w:themeColor="accent6" w:themeShade="BF"/>
                      <w:sz w:val="36"/>
                      <w:szCs w:val="36"/>
                      <w:lang w:val="so-SO" w:bidi="so-SO"/>
                    </w:rPr>
                    <w:t>Ma ogtahay?</w:t>
                  </w:r>
                </w:p>
                <w:p w:rsidR="0086688D" w:rsidRPr="004B5728" w:rsidRDefault="00A01ECF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</w:rPr>
                  </w:pPr>
                  <w:r w:rsidRPr="004B5728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so-SO" w:bidi="so-SO"/>
                    </w:rPr>
                    <w:br/>
                    <w:t xml:space="preserve">Sannadkii la soo dhaafay gudah Minnesota sababta ugu badan ee dabka dhismaha kiciyaa ayaa ahayd dadabka wax karinta. </w:t>
                  </w:r>
                </w:p>
                <w:p w:rsidR="0086688D" w:rsidRPr="004B5728" w:rsidRDefault="00A915E0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pacing w:val="16"/>
                      <w:w w:val="90"/>
                      <w:sz w:val="26"/>
                      <w:szCs w:val="26"/>
                    </w:rPr>
                  </w:pPr>
                </w:p>
                <w:p w:rsidR="003619F8" w:rsidRPr="004B5728" w:rsidRDefault="00A01ECF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</w:rPr>
                  </w:pPr>
                  <w:r w:rsidRPr="004B5728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so-SO" w:bidi="so-SO"/>
                    </w:rPr>
                    <w:t xml:space="preserve">Dababka wax karinta ayaageystay khasaare ah ku dhowaad $6 milyan sannadkii la soo dhaafay gudaha Minnesota. </w:t>
                  </w:r>
                </w:p>
                <w:p w:rsidR="003619F8" w:rsidRPr="004B5728" w:rsidRDefault="00A915E0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</w:rPr>
                  </w:pPr>
                </w:p>
                <w:p w:rsidR="00ED1100" w:rsidRPr="004B5728" w:rsidRDefault="00A01ECF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6"/>
                      <w:szCs w:val="26"/>
                    </w:rPr>
                  </w:pPr>
                  <w:r w:rsidRPr="004B5728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so-SO" w:bidi="so-SO"/>
                    </w:rPr>
                    <w:t xml:space="preserve">Labada arrimood ee weynayd ee sannnadkii la soo dhaafay dababka wax karinta ayaa ahaa qalab aan lala joogin waxyabo guban kara oo dhowaa il kulayl ka soo abxo. </w:t>
                  </w:r>
                </w:p>
              </w:txbxContent>
            </v:textbox>
            <w10:wrap anchory="page"/>
          </v:shape>
        </w:pict>
      </w:r>
      <w:r w:rsidR="00740ECD" w:rsidRPr="00740ECD">
        <w:rPr>
          <w:i/>
          <w:noProof/>
          <w:color w:val="auto"/>
          <w:kern w:val="0"/>
          <w:sz w:val="24"/>
          <w:szCs w:val="24"/>
        </w:rPr>
        <w:pict>
          <v:shape id="Text Box 21" o:spid="_x0000_s1033" type="#_x0000_t202" alt="Title: Box - Description: grey box" style="position:absolute;margin-left:4.5pt;margin-top:739.5pt;width:568.5pt;height:37.8pt;z-index:251661312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A915E0" w:rsidRDefault="00A915E0" w:rsidP="00A915E0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 xml:space="preserve"> DEPARTMENT WEBSITE</w:t>
                  </w:r>
                </w:p>
                <w:p w:rsidR="00A915E0" w:rsidRDefault="00A915E0" w:rsidP="00A915E0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</w:p>
                <w:p w:rsidR="00A915E0" w:rsidRDefault="00A915E0" w:rsidP="00A915E0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Your department address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Telefoonka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: XXX-XXX-XXXX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Faakis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: XXX-XXX-XXXX</w:t>
                  </w:r>
                </w:p>
                <w:p w:rsidR="000F7219" w:rsidRPr="005E7C4E" w:rsidRDefault="00A915E0" w:rsidP="005E7C4E">
                  <w:pPr>
                    <w:rPr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740ECD" w:rsidRPr="00740ECD">
        <w:rPr>
          <w:i/>
          <w:noProof/>
          <w:color w:val="auto"/>
          <w:kern w:val="0"/>
          <w:sz w:val="24"/>
          <w:szCs w:val="24"/>
        </w:rPr>
        <w:pict>
          <v:line id="Straight Connector 10" o:spid="_x0000_s1026" alt="Title: Line - Description: Decorative red line" style="position:absolute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89.75pt,369.75pt" to="189.75pt,657pt" strokecolor="#e36c0a" strokeweight="2pt">
            <v:shadow on="t" color="black" opacity="24903f" origin=",.5" offset="0,1.57pt"/>
          </v:line>
        </w:pict>
      </w:r>
      <w:r w:rsidR="00A01ECF" w:rsidRPr="002E7A5C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205472" cy="4379976"/>
            <wp:effectExtent l="0" t="0" r="0" b="1905"/>
            <wp:wrapNone/>
            <wp:docPr id="7" name="Picture 7" descr="Photo of two women cook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833"/>
                    <a:stretch/>
                  </pic:blipFill>
                  <pic:spPr bwMode="auto">
                    <a:xfrm>
                      <a:off x="0" y="0"/>
                      <a:ext cx="7205472" cy="43799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40ECD" w:rsidRPr="00740ECD">
        <w:rPr>
          <w:i/>
          <w:noProof/>
          <w:color w:val="auto"/>
          <w:kern w:val="0"/>
          <w:sz w:val="24"/>
          <w:szCs w:val="24"/>
        </w:rPr>
        <w:pict>
          <v:shape id="Text Box 11" o:spid="_x0000_s1027" type="#_x0000_t202" style="position:absolute;margin-left:194.25pt;margin-top:359.25pt;width:370.5pt;height:51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:rsidR="00794654" w:rsidRPr="004B5728" w:rsidRDefault="00A01ECF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color w:val="auto"/>
                      <w:sz w:val="40"/>
                      <w:szCs w:val="40"/>
                    </w:rPr>
                  </w:pPr>
                  <w:r w:rsidRPr="004B5728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0"/>
                      <w:szCs w:val="40"/>
                      <w:lang w:val="so-SO" w:bidi="so-SO"/>
                    </w:rPr>
                    <w:t xml:space="preserve">KA HORTA DABABKA WAX KARINTA  </w:t>
                  </w:r>
                </w:p>
                <w:p w:rsidR="003619F8" w:rsidRPr="004B5728" w:rsidRDefault="00A915E0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740ECD" w:rsidRPr="00740ECD">
        <w:rPr>
          <w:i/>
          <w:noProof/>
          <w:color w:val="auto"/>
          <w:kern w:val="0"/>
          <w:sz w:val="24"/>
          <w:szCs w:val="24"/>
        </w:rPr>
        <w:pict>
          <v:shape id="Text Box 13" o:spid="_x0000_s1028" type="#_x0000_t202" style="position:absolute;margin-left:174.75pt;margin-top:391.5pt;width:389.8pt;height:282.75pt;z-index:-251650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 strokeweight=".5pt">
            <v:textbox>
              <w:txbxContent>
                <w:p w:rsidR="00F83DAC" w:rsidRDefault="00A01ECF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so-SO" w:bidi="so-SO"/>
                    </w:rPr>
                    <w:t xml:space="preserve">Goorta aad wax karinayso jikada joog. </w:t>
                  </w:r>
                </w:p>
                <w:p w:rsidR="00F83DAC" w:rsidRDefault="00A01ECF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  <w:t xml:space="preserve"> </w:t>
                  </w:r>
                </w:p>
                <w:p w:rsidR="00F83DAC" w:rsidRDefault="00A01ECF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so-SO" w:bidi="so-SO"/>
                    </w:rPr>
                    <w:t xml:space="preserve">Haddii aad qolka ka baxdo, dami cunto kariyaha (istoofka) oo surfiyada dabka ka deji. </w:t>
                  </w:r>
                </w:p>
                <w:p w:rsidR="00F83DAC" w:rsidRPr="00F83DAC" w:rsidRDefault="00A915E0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</w:pPr>
                </w:p>
                <w:p w:rsidR="0086688D" w:rsidRDefault="00A01ECF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so-SO" w:bidi="so-SO"/>
                    </w:rPr>
                    <w:t>Waxyaabaha guban kara dadka ka fogee — waxyaabaha gacmaha la gashado, tuwaallada, iyo fandhaallada — saddex fiit meel ka fog kariyaha.</w:t>
                  </w:r>
                </w:p>
                <w:p w:rsidR="00F83DAC" w:rsidRPr="00F83DAC" w:rsidRDefault="00A915E0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</w:pPr>
                </w:p>
                <w:p w:rsidR="0086688D" w:rsidRDefault="00A01ECF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so-SO" w:bidi="so-SO"/>
                    </w:rPr>
                    <w:t xml:space="preserve">Haddii uu dab kaco, dabool si fiican u le'eg leh taawada ku dabool oo dabka kuleylka demi. </w:t>
                  </w:r>
                </w:p>
                <w:p w:rsidR="0086688D" w:rsidRDefault="00A915E0" w:rsidP="0086688D">
                  <w:pPr>
                    <w:pStyle w:val="ListParagraph"/>
                    <w:widowControl w:val="0"/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</w:pPr>
                </w:p>
                <w:p w:rsidR="00DB61ED" w:rsidRDefault="00A01ECF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so-SO" w:bidi="so-SO"/>
                    </w:rPr>
                    <w:t xml:space="preserve">Iska ilaali dharka halaf-halaf ka ah ee sida dhibta yar dabka u qabsan kara. </w:t>
                  </w:r>
                </w:p>
              </w:txbxContent>
            </v:textbox>
          </v:shape>
        </w:pict>
      </w:r>
      <w:r w:rsidR="00740ECD" w:rsidRPr="00740ECD">
        <w:rPr>
          <w:i/>
          <w:noProof/>
          <w:color w:val="auto"/>
          <w:kern w:val="0"/>
          <w:sz w:val="24"/>
          <w:szCs w:val="24"/>
        </w:rPr>
        <w:pict>
          <v:line id="Straight Connector 5" o:spid="_x0000_s1030" alt="Title: Line - Description: Decorative black line" style="position:absolute;z-index:-25164800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9pt" to="6.75pt,710.25pt" strokeweight="3pt">
            <v:shadow on="t" color="black" opacity="22937f" origin=",.5" offset="0,1.81pt"/>
          </v:line>
        </w:pict>
      </w:r>
      <w:r w:rsidR="00740ECD" w:rsidRPr="00740ECD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31" alt="Title: Line - Description: decorative black line" style="position:absolute;z-index:-25164595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="00740ECD" w:rsidRPr="00740ECD">
        <w:rPr>
          <w:i/>
          <w:noProof/>
          <w:color w:val="FF0000"/>
          <w:kern w:val="0"/>
          <w:sz w:val="24"/>
          <w:szCs w:val="24"/>
        </w:rPr>
        <w:pict>
          <v:shape id="Freeform 5" o:spid="_x0000_s1032" alt="Title: Box - Description: Grey box" style="position:absolute;margin-left:4.5pt;margin-top:685.5pt;width:568.5pt;height:92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E2F44CF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D0DE6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BE1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EA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A0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07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2D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87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0C7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73A77"/>
    <w:rsid w:val="00373A77"/>
    <w:rsid w:val="004B5728"/>
    <w:rsid w:val="005E7C4E"/>
    <w:rsid w:val="00740ECD"/>
    <w:rsid w:val="0097531F"/>
    <w:rsid w:val="00A01ECF"/>
    <w:rsid w:val="00A915E0"/>
    <w:rsid w:val="00AD3936"/>
    <w:rsid w:val="00BD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</Value>
      <Value>3</Value>
      <Value>13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9E7A817A-8871-4C2D-93D6-630457E44EC2}"/>
</file>

<file path=customXml/itemProps2.xml><?xml version="1.0" encoding="utf-8"?>
<ds:datastoreItem xmlns:ds="http://schemas.openxmlformats.org/officeDocument/2006/customXml" ds:itemID="{B536F8EE-FBC4-475F-A839-2F7D84E5E293}"/>
</file>

<file path=customXml/itemProps3.xml><?xml version="1.0" encoding="utf-8"?>
<ds:datastoreItem xmlns:ds="http://schemas.openxmlformats.org/officeDocument/2006/customXml" ds:itemID="{8225F57F-F988-4C1E-9363-ADC3BC32995B}"/>
</file>

<file path=customXml/itemProps4.xml><?xml version="1.0" encoding="utf-8"?>
<ds:datastoreItem xmlns:ds="http://schemas.openxmlformats.org/officeDocument/2006/customXml" ds:itemID="{01C3FF76-39A1-4E9F-802C-FF05D5F059B5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3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safety fact sheet Somali</dc:title>
  <dc:creator>Longaecker, Jennifer</dc:creator>
  <cp:lastModifiedBy>Coleman Mahler</cp:lastModifiedBy>
  <cp:revision>9</cp:revision>
  <cp:lastPrinted>2014-10-16T19:44:00Z</cp:lastPrinted>
  <dcterms:created xsi:type="dcterms:W3CDTF">2014-11-06T15:03:00Z</dcterms:created>
  <dcterms:modified xsi:type="dcterms:W3CDTF">2015-04-27T15:55:00Z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1;#Education|853407b7-e2d0-474c-b533-89174228734e;#13;#Prevention|cc00247f-3d3b-4233-a4e4-fc55dfc6ba83</vt:lpwstr>
  </property>
  <property fmtid="{D5CDD505-2E9C-101B-9397-08002B2CF9AE}" pid="13" name="Division">
    <vt:lpwstr>2;#State Fire Marshal|c6e18fa0-2a90-409d-922b-2cc370a1fc77</vt:lpwstr>
  </property>
</Properties>
</file>