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0E4" w:rsidRPr="002E7A5C" w:rsidRDefault="00CC60FE">
      <w:pPr>
        <w:rPr>
          <w:i/>
        </w:rPr>
      </w:pPr>
      <w:r w:rsidRPr="0001772E">
        <w:rPr>
          <w:i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8" type="#_x0000_t202" alt="Title: Blue box - Description: Blue box with text" style="position:absolute;margin-left:19.5pt;margin-top:381.75pt;width:155.25pt;height:357.45pt;z-index:251661312;visibility:visible;mso-wrap-distance-left:2.88pt;mso-wrap-distance-top:2.88pt;mso-wrap-distance-right:2.88pt;mso-wrap-distance-bottom:2.88pt;mso-position-vertical-relative:page;mso-width-relative:page;mso-height-relative:page;v-text-anchor:top" filled="f" stroked="f">
            <v:textbox inset="2.88pt,2.88pt,2.88pt,2.88pt">
              <w:txbxContent>
                <w:p w:rsidR="0072517E" w:rsidRPr="001A6738" w:rsidRDefault="00E64DC5" w:rsidP="0072517E">
                  <w:pPr>
                    <w:jc w:val="center"/>
                    <w:rPr>
                      <w:rFonts w:ascii="Adobe Garamond Pro Bold" w:hAnsi="Adobe Garamond Pro Bold"/>
                      <w:color w:val="D52B19"/>
                      <w:sz w:val="30"/>
                      <w:szCs w:val="30"/>
                    </w:rPr>
                  </w:pPr>
                  <w:r w:rsidRPr="001A6738">
                    <w:rPr>
                      <w:rFonts w:ascii="Adobe Garamond Pro Bold" w:eastAsia="Adobe Garamond Pro Bold" w:hAnsi="Adobe Garamond Pro Bold" w:cs="Adobe Garamond Pro Bold"/>
                      <w:color w:val="D52B19"/>
                      <w:sz w:val="30"/>
                      <w:szCs w:val="30"/>
                      <w:lang w:val="so-SO" w:bidi="so-SO"/>
                    </w:rPr>
                    <w:t>Ma ogtahay?</w:t>
                  </w: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1A6738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br/>
                  </w:r>
                  <w:r w:rsidRPr="00CC60FE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t xml:space="preserve">Julaay waa bisha ugu badan dabka ka kaca guryaha Maraykanka. </w:t>
                  </w: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pacing w:val="16"/>
                      <w:w w:val="90"/>
                      <w:sz w:val="22"/>
                      <w:szCs w:val="22"/>
                    </w:rPr>
                  </w:pP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CC60FE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t>Dababka girgiraha wax soliddaayaa ku bilaama intooda badan iyaga oo waxyaaba guban kara aad ay ugu dhow yihiin girgiraha.</w:t>
                  </w: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  <w:r w:rsidRPr="00CC60FE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t xml:space="preserve">Intooda badan dabka guriga ee ku lug </w:t>
                  </w:r>
                  <w:r w:rsidRPr="00CC60FE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t>leh girgirayasha wax sola bilaabaan girgirayaasha gaasta, ee ma aha kuwa dhuxusha.</w:t>
                  </w:r>
                </w:p>
                <w:p w:rsidR="0086688D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Theme="minorHAnsi" w:hAnsiTheme="minorHAnsi" w:cs="Arial"/>
                      <w:color w:val="auto"/>
                      <w:sz w:val="22"/>
                      <w:szCs w:val="22"/>
                    </w:rPr>
                  </w:pPr>
                </w:p>
                <w:p w:rsidR="00ED1100" w:rsidRPr="00CC60FE" w:rsidRDefault="00E64DC5" w:rsidP="0086688D">
                  <w:pPr>
                    <w:widowControl w:val="0"/>
                    <w:spacing w:line="280" w:lineRule="exact"/>
                    <w:jc w:val="center"/>
                    <w:rPr>
                      <w:rFonts w:ascii="Arial" w:hAnsi="Arial" w:cs="Arial"/>
                      <w:color w:val="auto"/>
                      <w:sz w:val="22"/>
                      <w:szCs w:val="22"/>
                    </w:rPr>
                  </w:pPr>
                  <w:r w:rsidRPr="00CC60FE">
                    <w:rPr>
                      <w:rFonts w:ascii="Calibri" w:eastAsia="Calibri" w:hAnsi="Calibri" w:cs="Calibri"/>
                      <w:color w:val="auto"/>
                      <w:sz w:val="22"/>
                      <w:szCs w:val="22"/>
                      <w:lang w:val="so-SO" w:bidi="so-SO"/>
                    </w:rPr>
                    <w:t>Waa inaad ka eegto  daroorin dhuunta haanta gaasta ee ku yaal girgirayaasha buroobeynka kahor intaadan isticmaalin marka ugu horeysa.</w:t>
                  </w:r>
                  <w:r w:rsidRPr="00CC60FE">
                    <w:rPr>
                      <w:rFonts w:ascii="Arial" w:eastAsia="Arial" w:hAnsi="Arial" w:cs="Arial"/>
                      <w:color w:val="auto"/>
                      <w:sz w:val="22"/>
                      <w:szCs w:val="22"/>
                      <w:lang w:val="so-SO" w:bidi="so-SO"/>
                    </w:rPr>
                    <w:t xml:space="preserve"> </w:t>
                  </w:r>
                </w:p>
              </w:txbxContent>
            </v:textbox>
            <w10:wrap anchory="page"/>
          </v:shape>
        </w:pict>
      </w:r>
      <w:r w:rsidR="008560F8" w:rsidRPr="0001772E">
        <w:rPr>
          <w:i/>
          <w:noProof/>
          <w:color w:val="auto"/>
          <w:kern w:val="0"/>
          <w:sz w:val="24"/>
          <w:szCs w:val="24"/>
        </w:rPr>
        <w:pict>
          <v:shape id="Text Box 13" o:spid="_x0000_s1026" type="#_x0000_t202" style="position:absolute;margin-left:174.95pt;margin-top:391.5pt;width:389.8pt;height:282.75pt;z-index:-251656192;visibility:visible;mso-wrap-style:square;mso-width-percent:0;mso-height-percent:0;mso-wrap-distance-left:9pt;mso-wrap-distance-top:0;mso-wrap-distance-right:9pt;mso-wrap-distance-bottom:0;mso-width-percent:0;mso-height-percent:0;mso-width-relative:margin;mso-height-relative:margin;v-text-anchor:top" stroked="f" strokeweight=".5pt">
            <v:textbox>
              <w:txbxContent>
                <w:p w:rsidR="00F83DAC" w:rsidRPr="008560F8" w:rsidRDefault="00E64DC5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Guriga dhexdiisa marnaba cunto haku solin [grill] oo ha beylihin.</w:t>
                  </w:r>
                </w:p>
                <w:p w:rsidR="00F83DAC" w:rsidRPr="008560F8" w:rsidRDefault="00E64DC5" w:rsidP="00F83DAC">
                  <w:pPr>
                    <w:pStyle w:val="ListParagraph"/>
                    <w:widowControl w:val="0"/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8560F8"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  <w:t xml:space="preserve"> </w:t>
                  </w:r>
                </w:p>
                <w:p w:rsidR="00F83DAC" w:rsidRPr="008560F8" w:rsidRDefault="00E64DC5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Markaad hurinayso girgiraha solitaanka, korku ha u furnaado. Haddii u huri waayo dhawrka ugu horreeya ka dib, sug illaa shan daqiiqo kahor intaadan isku dayin mar kale.</w:t>
                  </w:r>
                </w:p>
                <w:p w:rsidR="00F83DAC" w:rsidRPr="008560F8" w:rsidRDefault="00E64DC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8560F8" w:rsidRDefault="00E64DC5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32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 Tubooyinka</w:t>
                  </w: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 iyo dhuumaha iska hubi kahor inta aadan isticmaalin girgiraha solitaanka aan la isticmaalin in muddo ah.</w:t>
                  </w:r>
                </w:p>
                <w:p w:rsidR="00F83DAC" w:rsidRPr="008560F8" w:rsidRDefault="00E64DC5" w:rsidP="00F83DAC">
                  <w:pPr>
                    <w:pStyle w:val="ListParagraph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86688D" w:rsidRPr="008560F8" w:rsidRDefault="00E64DC5" w:rsidP="0086688D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 xml:space="preserve">Gigirahaaga solidda nadiifi. </w:t>
                  </w:r>
                </w:p>
                <w:p w:rsidR="0086688D" w:rsidRPr="008560F8" w:rsidRDefault="00E64DC5" w:rsidP="0086688D">
                  <w:pPr>
                    <w:pStyle w:val="ListParagraph"/>
                    <w:widowControl w:val="0"/>
                    <w:spacing w:before="160" w:after="160" w:line="280" w:lineRule="exact"/>
                    <w:rPr>
                      <w:rFonts w:asciiTheme="minorHAnsi" w:hAnsiTheme="minorHAnsi" w:cs="Arial"/>
                      <w:b/>
                      <w:color w:val="auto"/>
                      <w:sz w:val="26"/>
                      <w:szCs w:val="26"/>
                    </w:rPr>
                  </w:pPr>
                </w:p>
                <w:p w:rsidR="00DB61ED" w:rsidRPr="008560F8" w:rsidRDefault="00E64DC5" w:rsidP="00F83DAC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spacing w:before="160" w:after="160" w:line="280" w:lineRule="exact"/>
                    <w:rPr>
                      <w:sz w:val="26"/>
                      <w:szCs w:val="26"/>
                    </w:rPr>
                  </w:pP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Markaad  cunto ku solayso girgiraha, dhig girgiraha meel ka fog gurigaaga, deyrka bersadda iyo ka soo hooseysa saqafya</w:t>
                  </w:r>
                  <w:r w:rsidRPr="008560F8">
                    <w:rPr>
                      <w:rFonts w:ascii="Calibri" w:eastAsia="Calibri" w:hAnsi="Calibri" w:cs="Calibri"/>
                      <w:b/>
                      <w:bCs/>
                      <w:color w:val="auto"/>
                      <w:sz w:val="26"/>
                      <w:szCs w:val="26"/>
                      <w:lang w:val="so-SO" w:bidi="so-SO"/>
                    </w:rPr>
                    <w:t>da barandada.</w:t>
                  </w:r>
                  <w:r w:rsidRPr="008560F8">
                    <w:rPr>
                      <w:sz w:val="26"/>
                      <w:szCs w:val="26"/>
                      <w:lang w:val="so-SO" w:bidi="so-SO"/>
                    </w:rPr>
                    <w:t xml:space="preserve"> </w:t>
                  </w:r>
                </w:p>
              </w:txbxContent>
            </v:textbox>
          </v:shape>
        </w:pict>
      </w:r>
      <w:r w:rsidR="008560F8">
        <w:rPr>
          <w:i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8315325</wp:posOffset>
            </wp:positionV>
            <wp:extent cx="781050" cy="78105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-SFM-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772E" w:rsidRPr="0001772E">
        <w:rPr>
          <w:i/>
          <w:noProof/>
          <w:color w:val="FF0000"/>
          <w:kern w:val="0"/>
          <w:sz w:val="24"/>
          <w:szCs w:val="24"/>
        </w:rPr>
        <w:pict>
          <v:shape id="Freeform 5" o:spid="_x0000_s1033" alt="Title: Box - Description: Grey box" style="position:absolute;margin-left:4.5pt;margin-top:685.5pt;width:567.75pt;height:92.25pt;z-index:251665408;visibility:visible;mso-wrap-style:square;mso-width-percent:0;mso-height-percent:0;mso-wrap-distance-left:9pt;mso-wrap-distance-top:0;mso-wrap-distance-right:9pt;mso-wrap-distance-bottom:0;mso-position-horizontal-relative:text;mso-position-vertical-relative:page;mso-width-percent:0;mso-height-percent:0;mso-width-relative:page;mso-height-relative:page;v-text-anchor:top" coordsize="2448,389" path="m2448,389v,-249,,-249,,-249c1158,,339,128,,183,,389,,389,,389r2448,xe" fillcolor="#d8d8d8" stroked="f" strokeweight="3pt">
            <v:path arrowok="t" o:connecttype="custom" o:connectlocs="7210425,1171575;7210425,421647;0,551152;0,1171575;7210425,1171575" o:connectangles="0,0,0,0,0"/>
            <w10:wrap anchory="page"/>
          </v:shape>
        </w:pict>
      </w:r>
      <w:r w:rsidR="00E64DC5" w:rsidRPr="002E7A5C">
        <w:rPr>
          <w:i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19050</wp:posOffset>
            </wp:positionV>
            <wp:extent cx="7198995" cy="4467225"/>
            <wp:effectExtent l="0" t="0" r="1905" b="9525"/>
            <wp:wrapNone/>
            <wp:docPr id="7" name="Picture 7" descr="Photo of people gri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 val="0"/>
                        </a:ext>
                      </a:extLst>
                    </a:blip>
                    <a:srcRect b="5383"/>
                    <a:stretch/>
                  </pic:blipFill>
                  <pic:spPr bwMode="auto">
                    <a:xfrm>
                      <a:off x="0" y="0"/>
                      <a:ext cx="7198995" cy="4467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wps="http://schemas.microsoft.com/office/word/2010/wordprocessingShape" xmlns:wpi="http://schemas.microsoft.com/office/word/2010/wordprocessingInk" xmlns:wpg="http://schemas.microsoft.com/office/word/2010/wordprocessingGroup" xmlns:wpc="http://schemas.microsoft.com/office/word/2010/wordprocessingCanvas" xmlns:wp14="http://schemas.microsoft.com/office/word/2010/wordprocessingDrawing" xmlns:w14="http://schemas.microsoft.com/office/word/2010/wordml" xmlns:w10="urn:schemas-microsoft-com:office:word" xmlns:w="http://schemas.openxmlformats.org/wordprocessingml/2006/main" xmlns:v="urn:schemas-microsoft-com:vml" xmlns:o="urn:schemas-microsoft-com:office:office" xmlns:mc="http://schemas.openxmlformats.org/markup-compatibility/2006" xmlns:a14="http://schemas.microsoft.com/office/drawing/2010/main" xmlns=""/>
                      </a:ext>
                    </a:extLst>
                  </pic:spPr>
                </pic:pic>
              </a:graphicData>
            </a:graphic>
          </wp:anchor>
        </w:drawing>
      </w:r>
      <w:r w:rsidR="0001772E" w:rsidRPr="0001772E">
        <w:rPr>
          <w:i/>
          <w:noProof/>
          <w:color w:val="auto"/>
          <w:kern w:val="0"/>
          <w:sz w:val="24"/>
          <w:szCs w:val="24"/>
        </w:rPr>
        <w:pict>
          <v:line id="Straight Connector 10" o:spid="_x0000_s1027" alt="Title: Line - Description: Decorative red line" style="position:absolute;z-index:251664384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189.75pt,369.75pt" to="189.75pt,681pt" strokecolor="#d52b19" strokeweight="2pt">
            <v:shadow on="t" color="black" opacity="24903f" origin=",.5" offset="0,1.57pt"/>
          </v:line>
        </w:pict>
      </w:r>
      <w:r w:rsidR="0001772E" w:rsidRPr="0001772E">
        <w:rPr>
          <w:i/>
          <w:noProof/>
          <w:color w:val="auto"/>
          <w:kern w:val="0"/>
          <w:sz w:val="24"/>
          <w:szCs w:val="24"/>
        </w:rPr>
        <w:pict>
          <v:line id="Straight Connector 5" o:spid="_x0000_s1029" alt="Title: Line - Description: Decorative black line" style="position:absolute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6.75pt,339pt" to="6.75pt,710.25pt" strokeweight="3pt">
            <v:shadow on="t" color="black" opacity="22937f" origin=",.5" offset="0,1.81pt"/>
          </v:line>
        </w:pict>
      </w:r>
      <w:r w:rsidR="0001772E" w:rsidRPr="0001772E">
        <w:rPr>
          <w:i/>
          <w:noProof/>
          <w:color w:val="auto"/>
          <w:kern w:val="0"/>
          <w:sz w:val="24"/>
          <w:szCs w:val="24"/>
        </w:rPr>
        <w:pict>
          <v:line id="Straight Connector 12" o:spid="_x0000_s1030" alt="Title: Line - Description: decorative black line" style="position:absolute;z-index:-251657216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" from="570.75pt,333.75pt" to="570.75pt,706.5pt" strokeweight="3pt">
            <v:shadow on="t" color="black" opacity="22937f" origin=",.5" offset="0,1.81pt"/>
          </v:line>
        </w:pict>
      </w:r>
      <w:r w:rsidR="0001772E" w:rsidRPr="0001772E">
        <w:rPr>
          <w:i/>
          <w:noProof/>
          <w:color w:val="auto"/>
          <w:kern w:val="0"/>
          <w:sz w:val="24"/>
          <w:szCs w:val="24"/>
        </w:rPr>
        <w:pict>
          <v:shape id="Text Box 11" o:spid="_x0000_s1031" type="#_x0000_t202" style="position:absolute;margin-left:207.75pt;margin-top:359.25pt;width:357pt;height:51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filled="f" stroked="f" strokeweight=".5pt">
            <v:textbox>
              <w:txbxContent>
                <w:p w:rsidR="00794654" w:rsidRPr="008560F8" w:rsidRDefault="00E64DC5" w:rsidP="007908D7">
                  <w:pPr>
                    <w:spacing w:before="100" w:beforeAutospacing="1" w:after="100" w:afterAutospacing="1"/>
                    <w:jc w:val="center"/>
                    <w:rPr>
                      <w:rFonts w:ascii="Adobe Garamond Pro Bold" w:hAnsi="Adobe Garamond Pro Bold"/>
                      <w:b/>
                      <w:smallCaps/>
                      <w:color w:val="auto"/>
                      <w:sz w:val="40"/>
                      <w:szCs w:val="40"/>
                    </w:rPr>
                  </w:pPr>
                  <w:r w:rsidRPr="008560F8">
                    <w:rPr>
                      <w:rFonts w:ascii="Adobe Garamond Pro Bold" w:eastAsia="Adobe Garamond Pro Bold" w:hAnsi="Adobe Garamond Pro Bold" w:cs="Adobe Garamond Pro Bold"/>
                      <w:color w:val="auto"/>
                      <w:sz w:val="40"/>
                      <w:szCs w:val="40"/>
                      <w:lang w:val="so-SO" w:bidi="so-SO"/>
                    </w:rPr>
                    <w:t>BADBAADADA SOLLITAANKA GIRGIRHA</w:t>
                  </w:r>
                </w:p>
              </w:txbxContent>
            </v:textbox>
          </v:shape>
        </w:pict>
      </w:r>
      <w:r w:rsidR="0001772E" w:rsidRPr="0001772E">
        <w:rPr>
          <w:i/>
          <w:noProof/>
          <w:color w:val="auto"/>
          <w:kern w:val="0"/>
          <w:sz w:val="24"/>
          <w:szCs w:val="24"/>
        </w:rPr>
        <w:pict>
          <v:shape id="Text Box 21" o:spid="_x0000_s1032" type="#_x0000_t202" alt="Title: Box - Description: grey box" style="position:absolute;margin-left:11.25pt;margin-top:739.2pt;width:565.65pt;height:37.8pt;z-index:251666432;visibility:visible;mso-wrap-style:square;mso-width-percent:0;mso-height-percent:0;mso-wrap-distance-left:2.88pt;mso-wrap-distance-top:2.88pt;mso-wrap-distance-right:2.88pt;mso-wrap-distance-bottom:2.88pt;mso-position-horizontal-relative:text;mso-position-vertical-relative:page;mso-width-percent:0;mso-height-percent:0;mso-width-relative:page;mso-height-relative:page;v-text-anchor:top" filled="f" fillcolor="#fffffe" stroked="f" strokecolor="#212120" insetpen="t">
            <v:textbox inset="2.88pt,2.88pt,2.88pt,2.88pt">
              <w:txbxContent>
                <w:p w:rsidR="006C47A3" w:rsidRDefault="006C47A3" w:rsidP="006C47A3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  <w:proofErr w:type="gramStart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>YOUR</w:t>
                  </w:r>
                  <w:proofErr w:type="gramEnd"/>
                  <w:r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  <w:t xml:space="preserve"> DEPARTMENT WEBSITE</w:t>
                  </w:r>
                </w:p>
                <w:p w:rsidR="006C47A3" w:rsidRDefault="006C47A3" w:rsidP="006C47A3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spacing w:val="20"/>
                      <w:w w:val="90"/>
                      <w:sz w:val="24"/>
                      <w:szCs w:val="24"/>
                      <w:lang/>
                    </w:rPr>
                  </w:pPr>
                </w:p>
                <w:p w:rsidR="006C47A3" w:rsidRDefault="006C47A3" w:rsidP="006C47A3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</w:pP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Your department address       </w:t>
                  </w:r>
                  <w:r w:rsidR="00E64DC5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Telefoonka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 xml:space="preserve">: XXX-XXX-XXXX       </w:t>
                  </w:r>
                  <w:r w:rsidR="00E64DC5">
                    <w:rPr>
                      <w:rFonts w:ascii="Calibri" w:eastAsia="Calibri" w:hAnsi="Calibri" w:cs="Calibri"/>
                      <w:b/>
                      <w:bCs/>
                      <w:color w:val="auto"/>
                      <w:w w:val="90"/>
                      <w:sz w:val="24"/>
                      <w:szCs w:val="24"/>
                      <w:lang w:val="so-SO" w:bidi="so-SO"/>
                    </w:rPr>
                    <w:t>Faakis</w:t>
                  </w:r>
                  <w:r>
                    <w:rPr>
                      <w:rFonts w:asciiTheme="minorHAnsi" w:hAnsiTheme="minorHAnsi" w:cs="Arial"/>
                      <w:b/>
                      <w:bCs/>
                      <w:color w:val="auto"/>
                      <w:w w:val="90"/>
                      <w:sz w:val="24"/>
                      <w:szCs w:val="24"/>
                      <w:lang/>
                    </w:rPr>
                    <w:t>: XXX-XXX-XXXX</w:t>
                  </w:r>
                </w:p>
                <w:p w:rsidR="006C47A3" w:rsidRDefault="006C47A3" w:rsidP="006C47A3">
                  <w:pPr>
                    <w:widowControl w:val="0"/>
                    <w:spacing w:line="200" w:lineRule="exact"/>
                    <w:jc w:val="center"/>
                    <w:rPr>
                      <w:rFonts w:asciiTheme="minorHAnsi" w:hAnsiTheme="minorHAnsi" w:cs="Arial"/>
                      <w:b/>
                      <w:bCs/>
                      <w:caps/>
                      <w:color w:val="auto"/>
                      <w:w w:val="90"/>
                      <w:sz w:val="24"/>
                      <w:szCs w:val="24"/>
                    </w:rPr>
                  </w:pPr>
                </w:p>
                <w:p w:rsidR="003B1AAD" w:rsidRPr="006C47A3" w:rsidRDefault="00E64DC5" w:rsidP="006C47A3">
                  <w:pPr>
                    <w:rPr>
                      <w:szCs w:val="24"/>
                    </w:rPr>
                  </w:pPr>
                </w:p>
              </w:txbxContent>
            </v:textbox>
            <w10:wrap anchory="page"/>
          </v:shape>
        </w:pic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D1F9A"/>
    <w:multiLevelType w:val="hybridMultilevel"/>
    <w:tmpl w:val="B9045DC6"/>
    <w:lvl w:ilvl="0" w:tplc="3CA035D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D46A9C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4663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5E34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769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1542A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46CB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62E5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7D21F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01772E"/>
    <w:rsid w:val="0001772E"/>
    <w:rsid w:val="001A6738"/>
    <w:rsid w:val="006C47A3"/>
    <w:rsid w:val="008560F8"/>
    <w:rsid w:val="00CC60FE"/>
    <w:rsid w:val="00E6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Citizen</TermName>
          <TermId xmlns="http://schemas.microsoft.com/office/infopath/2007/PartnerControls">9f4e46a4-5090-47fd-8e0e-578fd1f6ddad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</Value>
      <Value>3</Value>
      <Value>13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  <TermInfo xmlns="http://schemas.microsoft.com/office/infopath/2007/PartnerControls">
          <TermName xmlns="http://schemas.microsoft.com/office/infopath/2007/PartnerControls">Prevention</TermName>
          <TermId xmlns="http://schemas.microsoft.com/office/infopath/2007/PartnerControls">cc00247f-3d3b-4233-a4e4-fc55dfc6ba83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Props1.xml><?xml version="1.0" encoding="utf-8"?>
<ds:datastoreItem xmlns:ds="http://schemas.openxmlformats.org/officeDocument/2006/customXml" ds:itemID="{3EB79F39-7792-4DDC-AAD7-80C91197FABA}"/>
</file>

<file path=customXml/itemProps2.xml><?xml version="1.0" encoding="utf-8"?>
<ds:datastoreItem xmlns:ds="http://schemas.openxmlformats.org/officeDocument/2006/customXml" ds:itemID="{73222F0D-091B-4D8B-97F9-31A6C42DE02D}"/>
</file>

<file path=customXml/itemProps3.xml><?xml version="1.0" encoding="utf-8"?>
<ds:datastoreItem xmlns:ds="http://schemas.openxmlformats.org/officeDocument/2006/customXml" ds:itemID="{4AFC9AFC-1719-4A76-B7D2-F680FEC80AA9}"/>
</file>

<file path=customXml/itemProps4.xml><?xml version="1.0" encoding="utf-8"?>
<ds:datastoreItem xmlns:ds="http://schemas.openxmlformats.org/officeDocument/2006/customXml" ds:itemID="{E8740BB3-EC50-4DC2-A897-A7848125AF69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flyer.dot</Template>
  <TotalTime>8</TotalTime>
  <Pages>1</Pages>
  <Words>0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Grilling safety fact sheet Somali</dc:title>
  <dc:creator>Longaecker, Jennifer</dc:creator>
  <cp:lastModifiedBy>Coleman Mahler</cp:lastModifiedBy>
  <cp:revision>11</cp:revision>
  <cp:lastPrinted>2014-10-16T19:44:00Z</cp:lastPrinted>
  <dcterms:created xsi:type="dcterms:W3CDTF">2014-10-17T17:12:00Z</dcterms:created>
  <dcterms:modified xsi:type="dcterms:W3CDTF">2015-04-27T15:54:00Z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3;#Citizen|9f4e46a4-5090-47fd-8e0e-578fd1f6ddad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1;#Education|853407b7-e2d0-474c-b533-89174228734e;#13;#Prevention|cc00247f-3d3b-4233-a4e4-fc55dfc6ba83</vt:lpwstr>
  </property>
  <property fmtid="{D5CDD505-2E9C-101B-9397-08002B2CF9AE}" pid="13" name="Division">
    <vt:lpwstr>2;#State Fire Marshal|c6e18fa0-2a90-409d-922b-2cc370a1fc77</vt:lpwstr>
  </property>
</Properties>
</file>