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0E4" w:rsidRPr="002E7A5C" w:rsidRDefault="00266A14">
      <w:pPr>
        <w:rPr>
          <w:i/>
        </w:rPr>
      </w:pPr>
      <w:bookmarkStart w:id="0" w:name="_GoBack"/>
      <w:r>
        <w:rPr>
          <w:i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8048625</wp:posOffset>
            </wp:positionV>
            <wp:extent cx="1047750" cy="10477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Marshal-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477">
        <w:rPr>
          <w:i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8" type="#_x0000_t202" alt="Title: Blue box - Description: Blue box with text" style="position:absolute;margin-left:15pt;margin-top:381.75pt;width:159.75pt;height:324pt;z-index:251658240;visibility:visible;mso-wrap-distance-left:2.88pt;mso-wrap-distance-top:2.88pt;mso-wrap-distance-right:2.88pt;mso-wrap-distance-bottom:2.88pt;mso-position-horizontal-relative:text;mso-position-vertical-relative:page" filled="f" stroked="f">
            <v:textbox inset="2.88pt,2.88pt,2.88pt,2.88pt">
              <w:txbxContent>
                <w:p w:rsidR="0072517E" w:rsidRPr="0052482D" w:rsidRDefault="00AC3984" w:rsidP="0072517E">
                  <w:pPr>
                    <w:jc w:val="center"/>
                    <w:rPr>
                      <w:rFonts w:ascii="Adobe Garamond Pro Bold" w:hAnsi="Adobe Garamond Pro Bold"/>
                      <w:color w:val="365F91" w:themeColor="accent1" w:themeShade="BF"/>
                      <w:sz w:val="44"/>
                      <w:szCs w:val="44"/>
                    </w:rPr>
                  </w:pPr>
                  <w:proofErr w:type="gramStart"/>
                  <w:r w:rsidRPr="0052482D">
                    <w:rPr>
                      <w:rFonts w:ascii="Adobe Garamond Pro Bold" w:eastAsia="Adobe Garamond Pro Bold" w:hAnsi="Adobe Garamond Pro Bold" w:cs="Adobe Garamond Pro Bold"/>
                      <w:color w:val="365F91" w:themeColor="accent1" w:themeShade="BF"/>
                      <w:sz w:val="44"/>
                      <w:szCs w:val="44"/>
                    </w:rPr>
                    <w:t xml:space="preserve">¿Lo </w:t>
                  </w:r>
                  <w:proofErr w:type="spellStart"/>
                  <w:r w:rsidRPr="0052482D">
                    <w:rPr>
                      <w:rFonts w:ascii="Adobe Garamond Pro Bold" w:eastAsia="Adobe Garamond Pro Bold" w:hAnsi="Adobe Garamond Pro Bold" w:cs="Adobe Garamond Pro Bold"/>
                      <w:color w:val="365F91" w:themeColor="accent1" w:themeShade="BF"/>
                      <w:sz w:val="44"/>
                      <w:szCs w:val="44"/>
                    </w:rPr>
                    <w:t>sabía</w:t>
                  </w:r>
                  <w:proofErr w:type="spellEnd"/>
                  <w:r w:rsidRPr="0052482D">
                    <w:rPr>
                      <w:rFonts w:ascii="Adobe Garamond Pro Bold" w:eastAsia="Adobe Garamond Pro Bold" w:hAnsi="Adobe Garamond Pro Bold" w:cs="Adobe Garamond Pro Bold"/>
                      <w:color w:val="365F91" w:themeColor="accent1" w:themeShade="BF"/>
                      <w:sz w:val="44"/>
                      <w:szCs w:val="44"/>
                    </w:rPr>
                    <w:t>?</w:t>
                  </w:r>
                  <w:proofErr w:type="gramEnd"/>
                </w:p>
                <w:p w:rsidR="0086688D" w:rsidRPr="00266A14" w:rsidRDefault="00AC3984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8"/>
                      <w:szCs w:val="28"/>
                      <w:lang w:val="es-AR"/>
                    </w:rPr>
                  </w:pPr>
                  <w:r w:rsidRPr="00EF7130">
                    <w:rPr>
                      <w:rFonts w:ascii="Calibri" w:eastAsia="Calibri" w:hAnsi="Calibri" w:cs="Calibri"/>
                      <w:color w:val="auto"/>
                      <w:sz w:val="32"/>
                      <w:szCs w:val="32"/>
                      <w:lang w:val="es-AR"/>
                    </w:rPr>
                    <w:br/>
                  </w:r>
                  <w:r w:rsidRPr="00266A14">
                    <w:rPr>
                      <w:rFonts w:ascii="Calibri" w:eastAsia="Calibri" w:hAnsi="Calibri" w:cs="Calibri"/>
                      <w:color w:val="auto"/>
                      <w:sz w:val="28"/>
                      <w:szCs w:val="28"/>
                      <w:lang w:val="es-AR"/>
                    </w:rPr>
                    <w:t>La mayoría de los incendios en viviendas ocurren durante el invierno y, mayormente, en enero.</w:t>
                  </w:r>
                </w:p>
                <w:p w:rsidR="0086688D" w:rsidRPr="00266A14" w:rsidRDefault="00266A14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pacing w:val="16"/>
                      <w:w w:val="90"/>
                      <w:sz w:val="28"/>
                      <w:szCs w:val="28"/>
                      <w:lang w:val="es-AR"/>
                    </w:rPr>
                  </w:pPr>
                </w:p>
                <w:p w:rsidR="00ED1100" w:rsidRPr="00266A14" w:rsidRDefault="00AC3984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8"/>
                      <w:szCs w:val="28"/>
                      <w:lang w:val="es-AR"/>
                    </w:rPr>
                  </w:pPr>
                  <w:r w:rsidRPr="00266A14">
                    <w:rPr>
                      <w:rFonts w:ascii="Calibri" w:eastAsia="Calibri" w:hAnsi="Calibri" w:cs="Calibri"/>
                      <w:color w:val="auto"/>
                      <w:sz w:val="28"/>
                      <w:szCs w:val="28"/>
                      <w:lang w:val="es-AR"/>
                    </w:rPr>
                    <w:t xml:space="preserve">Cada año, en Estados Unidos, hay pérdidas por más de $2 mil millones en propiedades debido a incendios en viviendas durante el invierno. </w:t>
                  </w:r>
                </w:p>
                <w:p w:rsidR="0052482D" w:rsidRPr="00266A14" w:rsidRDefault="00266A14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8"/>
                      <w:szCs w:val="28"/>
                      <w:lang w:val="es-AR"/>
                    </w:rPr>
                  </w:pPr>
                </w:p>
                <w:p w:rsidR="0052482D" w:rsidRPr="00266A14" w:rsidRDefault="00AC3984" w:rsidP="0086688D">
                  <w:pPr>
                    <w:widowControl w:val="0"/>
                    <w:spacing w:line="280" w:lineRule="exact"/>
                    <w:jc w:val="center"/>
                    <w:rPr>
                      <w:rFonts w:ascii="Arial" w:hAnsi="Arial" w:cs="Arial"/>
                      <w:color w:val="auto"/>
                      <w:sz w:val="28"/>
                      <w:szCs w:val="28"/>
                      <w:lang w:val="es-AR"/>
                    </w:rPr>
                  </w:pPr>
                  <w:r w:rsidRPr="00266A14">
                    <w:rPr>
                      <w:rFonts w:ascii="Calibri" w:eastAsia="Calibri" w:hAnsi="Calibri" w:cs="Calibri"/>
                      <w:color w:val="auto"/>
                      <w:sz w:val="28"/>
                      <w:szCs w:val="28"/>
                      <w:lang w:val="es-AR"/>
                    </w:rPr>
                    <w:t>El año pasado, en Minnesota, el 39 % de las muertes causadas por incendios ocurrieron durante octubre, noviembre y diciembre.</w:t>
                  </w:r>
                </w:p>
              </w:txbxContent>
            </v:textbox>
            <w10:wrap anchory="page"/>
          </v:shape>
        </w:pict>
      </w:r>
      <w:r w:rsidR="00763477" w:rsidRPr="00763477">
        <w:rPr>
          <w:i/>
          <w:noProof/>
          <w:color w:val="auto"/>
          <w:kern w:val="0"/>
          <w:sz w:val="24"/>
          <w:szCs w:val="24"/>
        </w:rPr>
        <w:pict>
          <v:shape id="Text Box 11" o:spid="_x0000_s1027" type="#_x0000_t202" style="position:absolute;margin-left:201.75pt;margin-top:356.25pt;width:357pt;height:60pt;z-index:251661312;visibility:visible;mso-position-horizontal-relative:text;mso-position-vertical-relative:text;mso-width-relative:margin;mso-height-relative:margin" filled="f" stroked="f" strokeweight=".5pt">
            <v:textbox>
              <w:txbxContent>
                <w:p w:rsidR="00794654" w:rsidRPr="00EF7130" w:rsidRDefault="00AC3984" w:rsidP="007908D7">
                  <w:pPr>
                    <w:spacing w:before="100" w:beforeAutospacing="1" w:after="100" w:afterAutospacing="1"/>
                    <w:jc w:val="center"/>
                    <w:rPr>
                      <w:rFonts w:ascii="Adobe Garamond Pro Bold" w:hAnsi="Adobe Garamond Pro Bold"/>
                      <w:b/>
                      <w:smallCaps/>
                      <w:color w:val="auto"/>
                      <w:sz w:val="48"/>
                      <w:szCs w:val="48"/>
                      <w:lang w:val="es-AR"/>
                    </w:rPr>
                  </w:pPr>
                  <w:r w:rsidRPr="00EF7130">
                    <w:rPr>
                      <w:rFonts w:ascii="Adobe Garamond Pro Bold" w:eastAsia="Adobe Garamond Pro Bold" w:hAnsi="Adobe Garamond Pro Bold" w:cs="Adobe Garamond Pro Bold"/>
                      <w:color w:val="auto"/>
                      <w:sz w:val="48"/>
                      <w:szCs w:val="48"/>
                      <w:lang w:val="es-AR"/>
                    </w:rPr>
                    <w:t>CONGELE LOS INCENDIOS DURANTE EL INVIERNO</w:t>
                  </w:r>
                </w:p>
              </w:txbxContent>
            </v:textbox>
          </v:shape>
        </w:pict>
      </w:r>
      <w:r w:rsidR="00763477" w:rsidRPr="00763477">
        <w:rPr>
          <w:i/>
          <w:noProof/>
          <w:color w:val="auto"/>
          <w:kern w:val="0"/>
          <w:sz w:val="24"/>
          <w:szCs w:val="24"/>
        </w:rPr>
        <w:pict>
          <v:shape id="Text Box 13" o:spid="_x0000_s1033" type="#_x0000_t202" style="position:absolute;margin-left:174.75pt;margin-top:398.25pt;width:389.8pt;height:255.75pt;z-index:-251652096;visibility:visible;mso-position-horizontal-relative:text;mso-position-vertical-relative:text;mso-width-relative:margin;mso-height-relative:margin" stroked="f" strokeweight=".5pt">
            <v:textbox>
              <w:txbxContent>
                <w:p w:rsidR="00180648" w:rsidRPr="00266A14" w:rsidRDefault="00AC3984" w:rsidP="00180648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  <w:lang w:val="es-AR"/>
                    </w:rPr>
                  </w:pPr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  <w:lang w:val="es-AR"/>
                    </w:rPr>
                    <w:t>Mantenga todas las puertas y ventanas que podría usar como vía de escape despejadas de nieve y hielo.</w:t>
                  </w:r>
                </w:p>
                <w:p w:rsidR="00F83DAC" w:rsidRPr="00266A14" w:rsidRDefault="00AC3984" w:rsidP="00180648">
                  <w:pPr>
                    <w:pStyle w:val="ListParagraph"/>
                    <w:widowControl w:val="0"/>
                    <w:spacing w:before="160" w:after="160" w:line="320" w:lineRule="exact"/>
                    <w:ind w:left="810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  <w:lang w:val="es-AR"/>
                    </w:rPr>
                  </w:pPr>
                  <w:r w:rsidRPr="00266A14"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  <w:lang w:val="es-AR"/>
                    </w:rPr>
                    <w:t xml:space="preserve"> </w:t>
                  </w:r>
                </w:p>
                <w:p w:rsidR="00F83DAC" w:rsidRPr="00266A14" w:rsidRDefault="00AC3984" w:rsidP="0086688D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  <w:lang w:val="es-AR"/>
                    </w:rPr>
                  </w:pPr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  <w:lang w:val="es-AR"/>
                    </w:rPr>
                    <w:t xml:space="preserve">Mantenga todos los respiraderos (de la chimenea, el secador, la caldera y el horno) despejados de nieve, hielo y desechos. </w:t>
                  </w:r>
                </w:p>
                <w:p w:rsidR="00F83DAC" w:rsidRPr="00266A14" w:rsidRDefault="00266A14" w:rsidP="00F83DAC">
                  <w:pPr>
                    <w:pStyle w:val="ListParagraph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  <w:lang w:val="es-AR"/>
                    </w:rPr>
                  </w:pPr>
                </w:p>
                <w:p w:rsidR="0086688D" w:rsidRPr="00266A14" w:rsidRDefault="00AC3984" w:rsidP="0086688D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  <w:lang w:val="es-AR"/>
                    </w:rPr>
                  </w:pPr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  <w:lang w:val="es-AR"/>
                    </w:rPr>
                    <w:t xml:space="preserve">Nunca use un soplete para derretir el hielo en las tuberías congeladas. </w:t>
                  </w:r>
                </w:p>
                <w:p w:rsidR="00F83DAC" w:rsidRPr="00266A14" w:rsidRDefault="00266A14" w:rsidP="00F83DAC">
                  <w:pPr>
                    <w:pStyle w:val="ListParagraph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  <w:lang w:val="es-AR"/>
                    </w:rPr>
                  </w:pPr>
                </w:p>
                <w:p w:rsidR="0086688D" w:rsidRPr="00266A14" w:rsidRDefault="00AC3984" w:rsidP="0086688D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280" w:lineRule="exact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  <w:lang w:val="es-AR"/>
                    </w:rPr>
                  </w:pPr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  <w:lang w:val="es-AR"/>
                    </w:rPr>
                    <w:t xml:space="preserve">Si se le corta la luz, use linternas, no velas. </w:t>
                  </w:r>
                </w:p>
                <w:p w:rsidR="0086688D" w:rsidRPr="00266A14" w:rsidRDefault="00266A14" w:rsidP="0086688D">
                  <w:pPr>
                    <w:pStyle w:val="ListParagraph"/>
                    <w:widowControl w:val="0"/>
                    <w:spacing w:before="160" w:after="160" w:line="280" w:lineRule="exact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  <w:lang w:val="es-AR"/>
                    </w:rPr>
                  </w:pPr>
                </w:p>
                <w:p w:rsidR="00DB61ED" w:rsidRPr="00266A14" w:rsidRDefault="00AC3984" w:rsidP="00F83D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280" w:lineRule="exact"/>
                    <w:rPr>
                      <w:sz w:val="26"/>
                      <w:szCs w:val="26"/>
                    </w:rPr>
                  </w:pPr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  <w:lang w:val="es-AR"/>
                    </w:rPr>
                    <w:t xml:space="preserve">Mantenga cualquier elemento inflamable al menos a tres pies (91 cm) de distancia de las fuentes de calor. </w:t>
                  </w:r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</w:rPr>
                    <w:t xml:space="preserve">No use </w:t>
                  </w:r>
                  <w:proofErr w:type="spellStart"/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</w:rPr>
                    <w:t>su</w:t>
                  </w:r>
                  <w:proofErr w:type="spellEnd"/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</w:rPr>
                    <w:t>horno</w:t>
                  </w:r>
                  <w:proofErr w:type="spellEnd"/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</w:rPr>
                    <w:t>para</w:t>
                  </w:r>
                  <w:proofErr w:type="spellEnd"/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</w:rPr>
                    <w:t>calentar</w:t>
                  </w:r>
                  <w:proofErr w:type="spellEnd"/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</w:rPr>
                    <w:t>su</w:t>
                  </w:r>
                  <w:proofErr w:type="spellEnd"/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</w:rPr>
                    <w:t>vivienda</w:t>
                  </w:r>
                  <w:proofErr w:type="spellEnd"/>
                  <w:r w:rsidRPr="00266A14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</w:rPr>
                    <w:t xml:space="preserve">. </w:t>
                  </w:r>
                </w:p>
              </w:txbxContent>
            </v:textbox>
          </v:shape>
        </w:pict>
      </w:r>
      <w:bookmarkEnd w:id="0"/>
      <w:r w:rsidR="00AC3984" w:rsidRPr="002E7A5C">
        <w:rPr>
          <w:i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76200</wp:posOffset>
            </wp:positionV>
            <wp:extent cx="7200900" cy="4410075"/>
            <wp:effectExtent l="0" t="0" r="0" b="9525"/>
            <wp:wrapNone/>
            <wp:docPr id="7" name="Picture 7" descr="Photo of a house in the win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longaec\Desktop\Cook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rcRect t="10722"/>
                    <a:stretch/>
                  </pic:blipFill>
                  <pic:spPr bwMode="auto">
                    <a:xfrm>
                      <a:off x="0" y="0"/>
                      <a:ext cx="7200900" cy="4410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</a:ext>
                    </a:extLst>
                  </pic:spPr>
                </pic:pic>
              </a:graphicData>
            </a:graphic>
          </wp:anchor>
        </w:drawing>
      </w:r>
      <w:r w:rsidR="00763477" w:rsidRPr="00763477">
        <w:rPr>
          <w:i/>
          <w:noProof/>
          <w:color w:val="auto"/>
          <w:kern w:val="0"/>
          <w:sz w:val="24"/>
          <w:szCs w:val="24"/>
        </w:rPr>
        <w:pict>
          <v:line id="Straight Connector 10" o:spid="_x0000_s1026" alt="Title: Line - Description: Decorative red line" style="position:absolute;z-index:251663360;visibility:visible;mso-position-horizontal-relative:text;mso-position-vertical-relative:text;mso-height-relative:margin" from="189.75pt,369.75pt" to="189.75pt,655.5pt" strokecolor="#8db3e2" strokeweight="2pt">
            <v:shadow on="t" color="black" opacity="24903f" origin=",.5" offset="0,1.57pt"/>
          </v:line>
        </w:pict>
      </w:r>
      <w:r w:rsidR="00763477" w:rsidRPr="00763477">
        <w:rPr>
          <w:i/>
          <w:noProof/>
          <w:color w:val="auto"/>
          <w:kern w:val="0"/>
          <w:sz w:val="24"/>
          <w:szCs w:val="24"/>
        </w:rPr>
        <w:pict>
          <v:line id="Straight Connector 5" o:spid="_x0000_s1029" alt="Title: Line - Description: Decorative black line" style="position:absolute;z-index:-251651072;visibility:visible;mso-position-horizontal-relative:text;mso-position-vertical-relative:text;mso-height-relative:margin" from="6.75pt,339pt" to="6.75pt,710.25pt" strokeweight="3pt">
            <v:shadow on="t" color="black" opacity="22937f" origin=",.5" offset="0,1.81pt"/>
          </v:line>
        </w:pict>
      </w:r>
      <w:r w:rsidR="00763477" w:rsidRPr="00763477">
        <w:rPr>
          <w:i/>
          <w:noProof/>
          <w:color w:val="auto"/>
          <w:kern w:val="0"/>
          <w:sz w:val="24"/>
          <w:szCs w:val="24"/>
        </w:rPr>
        <w:pict>
          <v:line id="Straight Connector 12" o:spid="_x0000_s1030" alt="Title: Line - Description: decorative black line" style="position:absolute;z-index:-251650048;visibility:visible;mso-position-horizontal-relative:text;mso-position-vertical-relative:text;mso-height-relative:margin" from="570.75pt,333.75pt" to="570.75pt,706.5pt" strokeweight="3pt">
            <v:shadow on="t" color="black" opacity="22937f" origin=",.5" offset="0,1.81pt"/>
          </v:line>
        </w:pict>
      </w:r>
      <w:r w:rsidR="00763477" w:rsidRPr="00763477">
        <w:rPr>
          <w:i/>
          <w:noProof/>
          <w:color w:val="FF0000"/>
          <w:kern w:val="0"/>
          <w:sz w:val="24"/>
          <w:szCs w:val="24"/>
        </w:rPr>
        <w:pict>
          <v:shape id="Freeform 5" o:spid="_x0000_s1031" alt="Title: Box - Description: Grey box" style="position:absolute;margin-left:4.5pt;margin-top:685.5pt;width:568.5pt;height:92.25pt;z-index:251659264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page;mso-height-relative:page;v-text-anchor:top" coordsize="2448,389" path="m2448,389v,-249,,-249,,-249c1158,,339,128,,183,,389,,389,,389r2448,xe" fillcolor="#d8d8d8" stroked="f" strokeweight="3pt">
            <v:path arrowok="t" o:connecttype="custom" o:connectlocs="7219950,1171575;7219950,421647;0,551152;0,1171575;7219950,1171575" o:connectangles="0,0,0,0,0"/>
            <w10:wrap anchory="page"/>
          </v:shape>
        </w:pict>
      </w:r>
      <w:r w:rsidR="00763477" w:rsidRPr="00763477">
        <w:rPr>
          <w:i/>
          <w:noProof/>
          <w:color w:val="auto"/>
          <w:kern w:val="0"/>
          <w:sz w:val="24"/>
          <w:szCs w:val="24"/>
        </w:rPr>
        <w:pict>
          <v:shape id="Text Box 21" o:spid="_x0000_s1032" type="#_x0000_t202" alt="Title: Box - Description: grey box" style="position:absolute;margin-left:11.25pt;margin-top:739.2pt;width:565.65pt;height:37.8pt;z-index:251660288;visibility:visible;mso-wrap-distance-left:2.88pt;mso-wrap-distance-top:2.88pt;mso-wrap-distance-right:2.88pt;mso-wrap-distance-bottom:2.88pt;mso-position-horizontal-relative:text;mso-position-vertical-relative:page" filled="f" fillcolor="#fffffe" stroked="f" strokecolor="#212120" insetpen="t">
            <v:textbox inset="2.88pt,2.88pt,2.88pt,2.88pt">
              <w:txbxContent>
                <w:p w:rsidR="00266A14" w:rsidRDefault="00266A14" w:rsidP="00266A14">
                  <w:pPr>
                    <w:widowControl w:val="0"/>
                    <w:spacing w:line="2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caps/>
                      <w:color w:val="auto"/>
                      <w:spacing w:val="20"/>
                      <w:w w:val="90"/>
                      <w:sz w:val="24"/>
                      <w:szCs w:val="24"/>
                      <w:lang/>
                    </w:rPr>
                  </w:pPr>
                  <w:proofErr w:type="gramStart"/>
                  <w:r>
                    <w:rPr>
                      <w:rFonts w:asciiTheme="minorHAnsi" w:hAnsiTheme="minorHAnsi" w:cs="Arial"/>
                      <w:b/>
                      <w:bCs/>
                      <w:caps/>
                      <w:color w:val="auto"/>
                      <w:spacing w:val="20"/>
                      <w:w w:val="90"/>
                      <w:sz w:val="24"/>
                      <w:szCs w:val="24"/>
                      <w:lang/>
                    </w:rPr>
                    <w:t>YOUR</w:t>
                  </w:r>
                  <w:proofErr w:type="gramEnd"/>
                  <w:r>
                    <w:rPr>
                      <w:rFonts w:asciiTheme="minorHAnsi" w:hAnsiTheme="minorHAnsi" w:cs="Arial"/>
                      <w:b/>
                      <w:bCs/>
                      <w:caps/>
                      <w:color w:val="auto"/>
                      <w:spacing w:val="20"/>
                      <w:w w:val="90"/>
                      <w:sz w:val="24"/>
                      <w:szCs w:val="24"/>
                      <w:lang/>
                    </w:rPr>
                    <w:t xml:space="preserve"> DEPARTMENT WEBSITE</w:t>
                  </w:r>
                </w:p>
                <w:p w:rsidR="00266A14" w:rsidRDefault="00266A14" w:rsidP="00266A14">
                  <w:pPr>
                    <w:widowControl w:val="0"/>
                    <w:spacing w:line="2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caps/>
                      <w:color w:val="auto"/>
                      <w:spacing w:val="20"/>
                      <w:w w:val="90"/>
                      <w:sz w:val="24"/>
                      <w:szCs w:val="24"/>
                      <w:lang/>
                    </w:rPr>
                  </w:pPr>
                </w:p>
                <w:p w:rsidR="00106C61" w:rsidRPr="00EF7130" w:rsidRDefault="00266A14" w:rsidP="00266A14">
                  <w:pPr>
                    <w:widowControl w:val="0"/>
                    <w:spacing w:line="2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  <w:lang w:val="es-AR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  <w:lang/>
                    </w:rPr>
                    <w:t>Your department street address</w:t>
                  </w:r>
                  <w:r w:rsidRPr="00A03156"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  <w:lang/>
                    </w:rPr>
                    <w:t xml:space="preserve">       </w:t>
                  </w:r>
                  <w:r w:rsidR="00AC3984" w:rsidRPr="00EF7130">
                    <w:rPr>
                      <w:rFonts w:ascii="Calibri" w:eastAsia="Calibri" w:hAnsi="Calibri" w:cs="Calibri"/>
                      <w:b/>
                      <w:bCs/>
                      <w:color w:val="auto"/>
                      <w:w w:val="90"/>
                      <w:sz w:val="24"/>
                      <w:szCs w:val="24"/>
                      <w:lang w:val="es-AR"/>
                    </w:rPr>
                    <w:t>Teléfono: XXX-XXX-XXXX</w:t>
                  </w:r>
                  <w:r w:rsidRPr="00A03156"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  <w:lang/>
                    </w:rPr>
                    <w:t xml:space="preserve">       </w:t>
                  </w:r>
                  <w:r w:rsidR="00AC3984" w:rsidRPr="00EF7130">
                    <w:rPr>
                      <w:rFonts w:ascii="Calibri" w:eastAsia="Calibri" w:hAnsi="Calibri" w:cs="Calibri"/>
                      <w:b/>
                      <w:bCs/>
                      <w:color w:val="auto"/>
                      <w:w w:val="90"/>
                      <w:sz w:val="24"/>
                      <w:szCs w:val="24"/>
                      <w:lang w:val="es-AR"/>
                    </w:rPr>
                    <w:t>Fax: XXX-XXX-XXXX</w:t>
                  </w:r>
                </w:p>
                <w:p w:rsidR="00106C61" w:rsidRPr="00EF7130" w:rsidRDefault="00266A14" w:rsidP="00A24E55">
                  <w:pPr>
                    <w:widowControl w:val="0"/>
                    <w:spacing w:line="2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caps/>
                      <w:color w:val="auto"/>
                      <w:w w:val="90"/>
                      <w:sz w:val="24"/>
                      <w:szCs w:val="24"/>
                      <w:lang w:val="es-AR"/>
                    </w:rPr>
                  </w:pPr>
                </w:p>
              </w:txbxContent>
            </v:textbox>
            <w10:wrap anchory="page"/>
          </v:shape>
        </w:pict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D1F9A"/>
    <w:multiLevelType w:val="hybridMultilevel"/>
    <w:tmpl w:val="B9045DC6"/>
    <w:lvl w:ilvl="0" w:tplc="A9F0DC84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  <w:sz w:val="36"/>
        <w:szCs w:val="36"/>
      </w:rPr>
    </w:lvl>
    <w:lvl w:ilvl="1" w:tplc="545A90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1C47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52DA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621C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1CEE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E0E3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9A19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763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stylePaneFormatFilter w:val="3F0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79198E"/>
    <w:rsid w:val="00266A14"/>
    <w:rsid w:val="00763477"/>
    <w:rsid w:val="0079198E"/>
    <w:rsid w:val="00AC3984"/>
    <w:rsid w:val="00EF7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027BFAE12B3947AE17114F96093086" ma:contentTypeVersion="29" ma:contentTypeDescription="Create a new document." ma:contentTypeScope="" ma:versionID="458180865a97ec83d660fbfbaefbb286">
  <xsd:schema xmlns:xsd="http://www.w3.org/2001/XMLSchema" xmlns:xs="http://www.w3.org/2001/XMLSchema" xmlns:p="http://schemas.microsoft.com/office/2006/metadata/properties" xmlns:ns1="http://schemas.microsoft.com/sharepoint/v3" xmlns:ns2="22931ad8-ea7e-4931-aebb-ff5f5ed099cd" xmlns:ns3="9a87bd7a-4887-48d3-a57c-2802472369c8" targetNamespace="http://schemas.microsoft.com/office/2006/metadata/properties" ma:root="true" ma:fieldsID="4b1d2178627b7411302cd6c97d3f0f6b" ns1:_="" ns2:_="" ns3:_="">
    <xsd:import namespace="http://schemas.microsoft.com/sharepoint/v3"/>
    <xsd:import namespace="22931ad8-ea7e-4931-aebb-ff5f5ed099cd"/>
    <xsd:import namespace="9a87bd7a-4887-48d3-a57c-280247236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3:AttributeHTField0" minOccurs="0"/>
                <xsd:element ref="ns3:BoardandCommitteeHTField0" minOccurs="0"/>
                <xsd:element ref="ns3:CityHTField0" minOccurs="0"/>
                <xsd:element ref="ns3:CountyHTField0" minOccurs="0"/>
                <xsd:element ref="ns3:DivisionHTField0" minOccurs="0"/>
                <xsd:element ref="ns3:DPSLanguageHTField0" minOccurs="0"/>
                <xsd:element ref="ns3:PersonaHTField0" minOccurs="0"/>
                <xsd:element ref="ns3:ProgramHTField0" minOccurs="0"/>
                <xsd:element ref="ns3:ResourceTypeHTField0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31ad8-ea7e-4931-aebb-ff5f5ed099c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7530b11-593d-46f5-bcee-2cdf02c3e1a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1882c10-b4bb-4877-8aeb-92595e3c09f8}" ma:internalName="TaxCatchAll" ma:showField="CatchAllData" ma:web="22931ad8-ea7e-4931-aebb-ff5f5ed09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7bd7a-4887-48d3-a57c-2802472369c8" elementFormDefault="qualified">
    <xsd:import namespace="http://schemas.microsoft.com/office/2006/documentManagement/types"/>
    <xsd:import namespace="http://schemas.microsoft.com/office/infopath/2007/PartnerControls"/>
    <xsd:element name="AttributeHTField0" ma:index="14" ma:taxonomy="true" ma:internalName="AttributeHTField0" ma:taxonomyFieldName="Attribute" ma:displayName="Attribute" ma:readOnly="false" ma:default="" ma:fieldId="{0f438da6-0e28-4159-b27d-29f78c675f85}" ma:taxonomyMulti="true" ma:sspId="c7530b11-593d-46f5-bcee-2cdf02c3e1a6" ma:termSetId="a7d82120-b4a1-4697-8e3d-5be0e60b36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oardandCommitteeHTField0" ma:index="16" nillable="true" ma:taxonomy="true" ma:internalName="BoardandCommitteeHTField0" ma:taxonomyFieldName="Board_x0020_and_x0020_Committee" ma:displayName="Board and Committee" ma:default="" ma:fieldId="{31ab1ccb-ce69-472b-8e4a-149bb3597f2e}" ma:taxonomyMulti="true" ma:sspId="c7530b11-593d-46f5-bcee-2cdf02c3e1a6" ma:termSetId="c545ba62-cb31-4892-ae4e-d95850da0c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tyHTField0" ma:index="18" nillable="true" ma:taxonomy="true" ma:internalName="CityHTField0" ma:taxonomyFieldName="City" ma:displayName="City" ma:fieldId="{c1504bb3-cee6-480a-955b-3d6760b87740}" ma:sspId="c7530b11-593d-46f5-bcee-2cdf02c3e1a6" ma:termSetId="22624551-aec7-4778-a19d-46e38326bf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yHTField0" ma:index="20" nillable="true" ma:taxonomy="true" ma:internalName="CountyHTField0" ma:taxonomyFieldName="County" ma:displayName="County" ma:fieldId="{52a28e79-b012-4159-8ff0-52b7d5042a75}" ma:sspId="c7530b11-593d-46f5-bcee-2cdf02c3e1a6" ma:termSetId="dad805e2-9b7c-46ad-ad0d-b9a36d5758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HTField0" ma:index="22" ma:taxonomy="true" ma:internalName="DivisionHTField0" ma:taxonomyFieldName="Division" ma:displayName="Division" ma:readOnly="false" ma:default="" ma:fieldId="{07dec948-ac7d-4e7d-a5a4-6ad75b40a96b}" ma:taxonomyMulti="true" ma:sspId="c7530b11-593d-46f5-bcee-2cdf02c3e1a6" ma:termSetId="8b5917ab-4605-4701-a2b2-630343cd30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PSLanguageHTField0" ma:index="24" nillable="true" ma:taxonomy="true" ma:internalName="DPSLanguageHTField0" ma:taxonomyFieldName="DPSLanguage" ma:displayName="DPSLanguage" ma:fieldId="{975b8405-8184-470a-bf92-17460eb73536}" ma:sspId="c7530b11-593d-46f5-bcee-2cdf02c3e1a6" ma:termSetId="29448fe6-e2c2-468d-bc67-6db50f0c43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HTField0" ma:index="26" ma:taxonomy="true" ma:internalName="PersonaHTField0" ma:taxonomyFieldName="Persona" ma:displayName="Persona" ma:readOnly="false" ma:default="" ma:fieldId="{7978f24a-c143-4649-a337-dcc3797f14ca}" ma:taxonomyMulti="true" ma:sspId="c7530b11-593d-46f5-bcee-2cdf02c3e1a6" ma:termSetId="687f798e-377e-4d14-b110-5fca2889b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gramHTField0" ma:index="28" nillable="true" ma:taxonomy="true" ma:internalName="ProgramHTField0" ma:taxonomyFieldName="Program" ma:displayName="Program" ma:default="" ma:fieldId="{4425d31d-0c22-48b7-b9b1-0e01e0d4bb53}" ma:taxonomyMulti="true" ma:sspId="c7530b11-593d-46f5-bcee-2cdf02c3e1a6" ma:termSetId="4bcb9f0c-089f-4fe2-b546-69037f00fb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sourceTypeHTField0" ma:index="30" nillable="true" ma:taxonomy="true" ma:internalName="ResourceTypeHTField0" ma:taxonomyFieldName="Resource_x0020_Type" ma:displayName="Resource Type" ma:fieldId="{80cc93eb-bea3-421a-b9f8-b396941645e3}" ma:sspId="c7530b11-593d-46f5-bcee-2cdf02c3e1a6" ma:termSetId="d124cdd1-a3d3-4d0f-a11c-672f29aac4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2931ad8-ea7e-4931-aebb-ff5f5ed099cd">
      <Terms xmlns="http://schemas.microsoft.com/office/infopath/2007/PartnerControls"/>
    </TaxKeywordTaxHTField>
    <Division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Fire Marshal</TermName>
          <TermId xmlns="http://schemas.microsoft.com/office/infopath/2007/PartnerControls">c6e18fa0-2a90-409d-922b-2cc370a1fc77</TermId>
        </TermInfo>
      </Terms>
    </DivisionHTField0>
    <Persona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Citizen</TermName>
          <TermId xmlns="http://schemas.microsoft.com/office/infopath/2007/PartnerControls">9f4e46a4-5090-47fd-8e0e-578fd1f6ddad</TermId>
        </TermInfo>
      </Terms>
    </PersonaHTField0>
    <DPSLanguageHTField0 xmlns="9a87bd7a-4887-48d3-a57c-2802472369c8">
      <Terms xmlns="http://schemas.microsoft.com/office/infopath/2007/PartnerControls"/>
    </DPSLanguageHTField0>
    <TaxCatchAll xmlns="22931ad8-ea7e-4931-aebb-ff5f5ed099cd">
      <Value>2</Value>
      <Value>3</Value>
      <Value>13</Value>
      <Value>1</Value>
    </TaxCatchAll>
    <Attribute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853407b7-e2d0-474c-b533-89174228734e</TermId>
        </TermInfo>
        <TermInfo xmlns="http://schemas.microsoft.com/office/infopath/2007/PartnerControls">
          <TermName xmlns="http://schemas.microsoft.com/office/infopath/2007/PartnerControls">Prevention</TermName>
          <TermId xmlns="http://schemas.microsoft.com/office/infopath/2007/PartnerControls">cc00247f-3d3b-4233-a4e4-fc55dfc6ba83</TermId>
        </TermInfo>
      </Terms>
    </AttributeHTField0>
    <ProgramHTField0 xmlns="9a87bd7a-4887-48d3-a57c-2802472369c8">
      <Terms xmlns="http://schemas.microsoft.com/office/infopath/2007/PartnerControls"/>
    </ProgramHTField0>
    <CityHTField0 xmlns="9a87bd7a-4887-48d3-a57c-2802472369c8">
      <Terms xmlns="http://schemas.microsoft.com/office/infopath/2007/PartnerControls"/>
    </CityHTField0>
    <PublishingExpirationDate xmlns="http://schemas.microsoft.com/sharepoint/v3" xsi:nil="true"/>
    <ResourceTypeHTField0 xmlns="9a87bd7a-4887-48d3-a57c-2802472369c8">
      <Terms xmlns="http://schemas.microsoft.com/office/infopath/2007/PartnerControls"/>
    </ResourceTypeHTField0>
    <PublishingStartDate xmlns="http://schemas.microsoft.com/sharepoint/v3" xsi:nil="true"/>
    <CountyHTField0 xmlns="9a87bd7a-4887-48d3-a57c-2802472369c8">
      <Terms xmlns="http://schemas.microsoft.com/office/infopath/2007/PartnerControls"/>
    </CountyHTField0>
    <BoardandCommitteeHTField0 xmlns="9a87bd7a-4887-48d3-a57c-2802472369c8">
      <Terms xmlns="http://schemas.microsoft.com/office/infopath/2007/PartnerControls"/>
    </BoardandCommitteeHTField0>
  </documentManagement>
</p:properties>
</file>

<file path=customXml/itemProps1.xml><?xml version="1.0" encoding="utf-8"?>
<ds:datastoreItem xmlns:ds="http://schemas.openxmlformats.org/officeDocument/2006/customXml" ds:itemID="{AA3FC72D-1618-43C3-A73B-487F7F017338}"/>
</file>

<file path=customXml/itemProps2.xml><?xml version="1.0" encoding="utf-8"?>
<ds:datastoreItem xmlns:ds="http://schemas.openxmlformats.org/officeDocument/2006/customXml" ds:itemID="{D45C45A1-8EB4-4A44-964B-75A573393FF5}"/>
</file>

<file path=customXml/itemProps3.xml><?xml version="1.0" encoding="utf-8"?>
<ds:datastoreItem xmlns:ds="http://schemas.openxmlformats.org/officeDocument/2006/customXml" ds:itemID="{9FA06782-1B41-4404-A91B-47E28B3D5707}"/>
</file>

<file path=customXml/itemProps4.xml><?xml version="1.0" encoding="utf-8"?>
<ds:datastoreItem xmlns:ds="http://schemas.openxmlformats.org/officeDocument/2006/customXml" ds:itemID="{A16950F2-685B-4A6B-8732-A462422FCD7B}"/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flyer.dot</Template>
  <TotalTime>2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Winter fire safety fact sheet Spanish</dc:title>
  <dc:creator>Longaecker, Jennifer</dc:creator>
  <cp:lastModifiedBy>Coleman Mahler</cp:lastModifiedBy>
  <cp:revision>6</cp:revision>
  <cp:lastPrinted>2014-11-06T14:48:00Z</cp:lastPrinted>
  <dcterms:created xsi:type="dcterms:W3CDTF">2014-11-06T15:14:00Z</dcterms:created>
  <dcterms:modified xsi:type="dcterms:W3CDTF">2015-04-27T19:20:00Z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0x0101001D027BFAE12B3947AE17114F96093086</vt:lpwstr>
  </property>
  <property fmtid="{D5CDD505-2E9C-101B-9397-08002B2CF9AE}" pid="4" name="TaxKeyword">
    <vt:lpwstr/>
  </property>
  <property fmtid="{D5CDD505-2E9C-101B-9397-08002B2CF9AE}" pid="5" name="Board and Committee">
    <vt:lpwstr/>
  </property>
  <property fmtid="{D5CDD505-2E9C-101B-9397-08002B2CF9AE}" pid="7" name="Persona">
    <vt:lpwstr>3;#Citizen|9f4e46a4-5090-47fd-8e0e-578fd1f6ddad</vt:lpwstr>
  </property>
  <property fmtid="{D5CDD505-2E9C-101B-9397-08002B2CF9AE}" pid="8" name="Program">
    <vt:lpwstr/>
  </property>
  <property fmtid="{D5CDD505-2E9C-101B-9397-08002B2CF9AE}" pid="10" name="Attribute">
    <vt:lpwstr>1;#Education|853407b7-e2d0-474c-b533-89174228734e;#13;#Prevention|cc00247f-3d3b-4233-a4e4-fc55dfc6ba83</vt:lpwstr>
  </property>
  <property fmtid="{D5CDD505-2E9C-101B-9397-08002B2CF9AE}" pid="13" name="Division">
    <vt:lpwstr>2;#State Fire Marshal|c6e18fa0-2a90-409d-922b-2cc370a1fc77</vt:lpwstr>
  </property>
</Properties>
</file>