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A3DA4" w:rsidRPr="00BA3DFC" w:rsidRDefault="009E3979" w:rsidP="00EF7B0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6240780</wp:posOffset>
                </wp:positionH>
                <wp:positionV relativeFrom="paragraph">
                  <wp:posOffset>-200660</wp:posOffset>
                </wp:positionV>
                <wp:extent cx="725805" cy="734695"/>
                <wp:effectExtent l="1905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686" w:rsidRDefault="009E3979" w:rsidP="00EF7B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9750" cy="654050"/>
                                  <wp:effectExtent l="0" t="0" r="0" b="0"/>
                                  <wp:docPr id="2" name="Picture 2" descr="SFM LOGO B&amp;W 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FM LOGO B&amp;W 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750" cy="65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91.4pt;margin-top:-15.8pt;width:57.15pt;height:57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" stroked="f">
                <v:textbox>
                  <w:txbxContent>
                    <w:p w:rsidR="00084686" w:rsidRDefault="009E3979" w:rsidP="00EF7B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9750" cy="654050"/>
                            <wp:effectExtent l="0" t="0" r="0" b="0"/>
                            <wp:docPr id="2" name="Picture 2" descr="SFM LOGO B&amp;W cop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FM LOGO B&amp;W cop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750" cy="65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-234315</wp:posOffset>
                </wp:positionV>
                <wp:extent cx="725805" cy="734695"/>
                <wp:effectExtent l="0" t="3810" r="1270" b="444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686" w:rsidRDefault="009E3979" w:rsidP="00EF7B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9750" cy="654050"/>
                                  <wp:effectExtent l="0" t="0" r="0" b="0"/>
                                  <wp:docPr id="1" name="Picture 1" descr="SFM LOGO B&amp;W 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FM LOGO B&amp;W 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750" cy="65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.25pt;margin-top:-18.45pt;width:57.15pt;height:57.8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" stroked="f" strokecolor="white">
                <v:textbox>
                  <w:txbxContent>
                    <w:p w:rsidR="00084686" w:rsidRDefault="009E3979" w:rsidP="00EF7B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9750" cy="654050"/>
                            <wp:effectExtent l="0" t="0" r="0" b="0"/>
                            <wp:docPr id="1" name="Picture 1" descr="SFM LOGO B&amp;W cop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FM LOGO B&amp;W cop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750" cy="65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3DA4" w:rsidRPr="00BA3DFC">
        <w:rPr>
          <w:rFonts w:ascii="Arial" w:hAnsi="Arial" w:cs="Arial"/>
          <w:b/>
          <w:sz w:val="28"/>
        </w:rPr>
        <w:t>INSPECTION CHECKLIST</w:t>
      </w:r>
    </w:p>
    <w:p w:rsidR="00FA3DA4" w:rsidRPr="00BA3DFC" w:rsidRDefault="003A6FF9" w:rsidP="00FA3DA4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Home Daycare-Foster Care</w:t>
      </w:r>
    </w:p>
    <w:p w:rsidR="00BA3DFC" w:rsidRPr="00BA3DFC" w:rsidRDefault="00BA3DFC" w:rsidP="00FA3DA4">
      <w:pPr>
        <w:jc w:val="center"/>
        <w:rPr>
          <w:rFonts w:ascii="Arial" w:hAnsi="Arial" w:cs="Arial"/>
        </w:rPr>
      </w:pPr>
      <w:r w:rsidRPr="00BA3DFC">
        <w:rPr>
          <w:rFonts w:ascii="Arial" w:hAnsi="Arial" w:cs="Arial"/>
          <w:sz w:val="20"/>
        </w:rPr>
        <w:t>Y = Meets Requirements; N= Does Not Meet Requirements</w:t>
      </w:r>
    </w:p>
    <w:p w:rsidR="005F6ECF" w:rsidRPr="00AD196A" w:rsidRDefault="00577498">
      <w:pPr>
        <w:rPr>
          <w:rFonts w:ascii="Arial" w:hAnsi="Arial" w:cs="Arial"/>
          <w:sz w:val="20"/>
          <w:szCs w:val="20"/>
        </w:rPr>
      </w:pPr>
      <w:r w:rsidRPr="00FC0ACD">
        <w:rPr>
          <w:rFonts w:ascii="Arial" w:hAnsi="Arial" w:cs="Arial"/>
          <w:b/>
          <w:sz w:val="20"/>
          <w:szCs w:val="20"/>
        </w:rPr>
        <w:t>Y   N</w:t>
      </w:r>
      <w:r w:rsidR="0057161B">
        <w:rPr>
          <w:rFonts w:ascii="Arial" w:hAnsi="Arial" w:cs="Arial"/>
        </w:rPr>
        <w:t xml:space="preserve">                                                 </w:t>
      </w:r>
      <w:r w:rsidR="0057161B">
        <w:rPr>
          <w:rFonts w:ascii="Arial" w:hAnsi="Arial" w:cs="Arial"/>
        </w:rPr>
        <w:tab/>
      </w:r>
      <w:r w:rsidR="0057161B">
        <w:rPr>
          <w:rFonts w:ascii="Arial" w:hAnsi="Arial" w:cs="Arial"/>
        </w:rPr>
        <w:tab/>
        <w:t xml:space="preserve">       </w:t>
      </w:r>
      <w:r w:rsidR="00573C78">
        <w:rPr>
          <w:rFonts w:ascii="Arial" w:hAnsi="Arial" w:cs="Arial"/>
        </w:rPr>
        <w:t xml:space="preserve"> </w:t>
      </w:r>
      <w:r w:rsidR="0057161B" w:rsidRPr="00FC0ACD">
        <w:rPr>
          <w:rFonts w:ascii="Arial" w:hAnsi="Arial" w:cs="Arial"/>
          <w:b/>
          <w:sz w:val="20"/>
          <w:szCs w:val="20"/>
        </w:rPr>
        <w:t xml:space="preserve">Y  </w:t>
      </w:r>
      <w:r w:rsidR="00FC0ACD" w:rsidRPr="00FC0ACD">
        <w:rPr>
          <w:rFonts w:ascii="Arial" w:hAnsi="Arial" w:cs="Arial"/>
          <w:b/>
          <w:sz w:val="20"/>
          <w:szCs w:val="20"/>
        </w:rPr>
        <w:t xml:space="preserve"> </w:t>
      </w:r>
      <w:r w:rsidR="0057161B" w:rsidRPr="00FC0ACD">
        <w:rPr>
          <w:rFonts w:ascii="Arial" w:hAnsi="Arial" w:cs="Arial"/>
          <w:b/>
          <w:sz w:val="20"/>
          <w:szCs w:val="20"/>
        </w:rPr>
        <w:t xml:space="preserve"> N</w:t>
      </w:r>
    </w:p>
    <w:p w:rsidR="0057161B" w:rsidRPr="00BA3DFC" w:rsidRDefault="0057161B">
      <w:pPr>
        <w:rPr>
          <w:rFonts w:ascii="Arial" w:hAnsi="Arial" w:cs="Arial"/>
          <w:sz w:val="16"/>
          <w:szCs w:val="20"/>
        </w:rPr>
        <w:sectPr w:rsidR="0057161B" w:rsidRPr="00BA3DFC" w:rsidSect="00084686">
          <w:footerReference w:type="default" r:id="rId14"/>
          <w:pgSz w:w="12240" w:h="15840"/>
          <w:pgMar w:top="720" w:right="720" w:bottom="720" w:left="720" w:header="576" w:footer="288" w:gutter="0"/>
          <w:cols w:space="720"/>
          <w:docGrid w:linePitch="360"/>
        </w:sectPr>
      </w:pPr>
    </w:p>
    <w:p w:rsidR="00FA3DA4" w:rsidRPr="00573C78" w:rsidRDefault="00FA3DA4" w:rsidP="003A6FF9">
      <w:pPr>
        <w:rPr>
          <w:rFonts w:ascii="Arial" w:hAnsi="Arial" w:cs="Arial"/>
          <w:b/>
          <w:sz w:val="18"/>
          <w:szCs w:val="18"/>
        </w:rPr>
      </w:pPr>
      <w:r w:rsidRPr="00573C78">
        <w:rPr>
          <w:rFonts w:ascii="Arial" w:hAnsi="Arial" w:cs="Arial"/>
          <w:b/>
          <w:sz w:val="18"/>
          <w:szCs w:val="18"/>
        </w:rPr>
        <w:t>EXTERIOR:</w:t>
      </w:r>
    </w:p>
    <w:p w:rsidR="00FA3DA4" w:rsidRPr="003126D9" w:rsidRDefault="00BA3DFC" w:rsidP="00FA3DA4">
      <w:pPr>
        <w:rPr>
          <w:rFonts w:ascii="Arial" w:hAnsi="Arial" w:cs="Arial"/>
          <w:sz w:val="16"/>
          <w:szCs w:val="16"/>
        </w:rPr>
      </w:pPr>
      <w:r w:rsidRPr="003126D9">
        <w:rPr>
          <w:rFonts w:ascii="Wingdings" w:hAnsi="Wingdings" w:cs="Arial"/>
          <w:sz w:val="16"/>
          <w:szCs w:val="16"/>
        </w:rPr>
        <w:t></w:t>
      </w:r>
      <w:r w:rsidRPr="003126D9">
        <w:rPr>
          <w:rFonts w:ascii="Wingdings" w:hAnsi="Wingdings" w:cs="Arial"/>
          <w:sz w:val="16"/>
          <w:szCs w:val="16"/>
        </w:rPr>
        <w:t></w:t>
      </w:r>
      <w:r w:rsidRPr="003126D9">
        <w:rPr>
          <w:rFonts w:ascii="Wingdings" w:hAnsi="Wingdings" w:cs="Arial"/>
          <w:sz w:val="16"/>
          <w:szCs w:val="16"/>
        </w:rPr>
        <w:t></w:t>
      </w:r>
      <w:r w:rsidRPr="003126D9">
        <w:rPr>
          <w:rFonts w:ascii="Wingdings" w:hAnsi="Wingdings" w:cs="Arial"/>
          <w:sz w:val="16"/>
          <w:szCs w:val="16"/>
        </w:rPr>
        <w:t></w:t>
      </w:r>
      <w:r w:rsidR="00E34451" w:rsidRPr="003126D9">
        <w:rPr>
          <w:rFonts w:ascii="Wingdings" w:hAnsi="Wingdings" w:cs="Arial"/>
          <w:sz w:val="16"/>
          <w:szCs w:val="16"/>
        </w:rPr>
        <w:tab/>
      </w:r>
      <w:r w:rsidR="00FA3DA4" w:rsidRPr="003126D9">
        <w:rPr>
          <w:rFonts w:ascii="Arial" w:hAnsi="Arial" w:cs="Arial"/>
          <w:sz w:val="16"/>
          <w:szCs w:val="16"/>
        </w:rPr>
        <w:t>Address visible</w:t>
      </w:r>
      <w:r w:rsidRPr="003126D9">
        <w:rPr>
          <w:rFonts w:ascii="Arial" w:hAnsi="Arial" w:cs="Arial"/>
          <w:sz w:val="16"/>
          <w:szCs w:val="16"/>
        </w:rPr>
        <w:t xml:space="preserve"> (</w:t>
      </w:r>
      <w:r w:rsidR="00FA3DA4" w:rsidRPr="003126D9">
        <w:rPr>
          <w:rFonts w:ascii="Arial" w:hAnsi="Arial" w:cs="Arial"/>
          <w:sz w:val="16"/>
          <w:szCs w:val="16"/>
        </w:rPr>
        <w:t>MSFC 505.1</w:t>
      </w:r>
      <w:r w:rsidRPr="003126D9">
        <w:rPr>
          <w:rFonts w:ascii="Arial" w:hAnsi="Arial" w:cs="Arial"/>
          <w:sz w:val="16"/>
          <w:szCs w:val="16"/>
        </w:rPr>
        <w:t>)</w:t>
      </w:r>
    </w:p>
    <w:p w:rsidR="00FA3DA4" w:rsidRPr="003126D9" w:rsidRDefault="00BA3DFC" w:rsidP="00FA3DA4">
      <w:pPr>
        <w:rPr>
          <w:rFonts w:ascii="Arial" w:hAnsi="Arial" w:cs="Arial"/>
          <w:sz w:val="16"/>
          <w:szCs w:val="16"/>
        </w:rPr>
      </w:pPr>
      <w:r w:rsidRPr="003126D9">
        <w:rPr>
          <w:rFonts w:ascii="Wingdings" w:hAnsi="Wingdings" w:cs="Arial"/>
          <w:sz w:val="16"/>
          <w:szCs w:val="16"/>
        </w:rPr>
        <w:t></w:t>
      </w:r>
      <w:r w:rsidRPr="003126D9">
        <w:rPr>
          <w:rFonts w:ascii="Wingdings" w:hAnsi="Wingdings" w:cs="Arial"/>
          <w:sz w:val="16"/>
          <w:szCs w:val="16"/>
        </w:rPr>
        <w:t></w:t>
      </w:r>
      <w:r w:rsidRPr="003126D9">
        <w:rPr>
          <w:rFonts w:ascii="Wingdings" w:hAnsi="Wingdings" w:cs="Arial"/>
          <w:sz w:val="16"/>
          <w:szCs w:val="16"/>
        </w:rPr>
        <w:t></w:t>
      </w:r>
      <w:r w:rsidRPr="003126D9">
        <w:rPr>
          <w:rFonts w:ascii="Wingdings" w:hAnsi="Wingdings" w:cs="Arial"/>
          <w:sz w:val="16"/>
          <w:szCs w:val="16"/>
        </w:rPr>
        <w:t></w:t>
      </w:r>
      <w:r w:rsidR="00E34451" w:rsidRPr="003126D9">
        <w:rPr>
          <w:rFonts w:ascii="Wingdings" w:hAnsi="Wingdings" w:cs="Arial"/>
          <w:sz w:val="16"/>
          <w:szCs w:val="16"/>
        </w:rPr>
        <w:tab/>
      </w:r>
      <w:r w:rsidR="00FA3DA4" w:rsidRPr="003126D9">
        <w:rPr>
          <w:rFonts w:ascii="Arial" w:hAnsi="Arial" w:cs="Arial"/>
          <w:sz w:val="16"/>
          <w:szCs w:val="16"/>
        </w:rPr>
        <w:t>Fire hyd</w:t>
      </w:r>
      <w:r w:rsidRPr="003126D9">
        <w:rPr>
          <w:rFonts w:ascii="Arial" w:hAnsi="Arial" w:cs="Arial"/>
          <w:sz w:val="16"/>
          <w:szCs w:val="16"/>
        </w:rPr>
        <w:t>rants/water supply accessible (</w:t>
      </w:r>
      <w:r w:rsidR="00FA3DA4" w:rsidRPr="003126D9">
        <w:rPr>
          <w:rFonts w:ascii="Arial" w:hAnsi="Arial" w:cs="Arial"/>
          <w:sz w:val="16"/>
          <w:szCs w:val="16"/>
        </w:rPr>
        <w:t>MSFC 50</w:t>
      </w:r>
      <w:r w:rsidR="0043201C" w:rsidRPr="003126D9">
        <w:rPr>
          <w:rFonts w:ascii="Arial" w:hAnsi="Arial" w:cs="Arial"/>
          <w:sz w:val="16"/>
          <w:szCs w:val="16"/>
        </w:rPr>
        <w:t>7</w:t>
      </w:r>
      <w:r w:rsidRPr="003126D9">
        <w:rPr>
          <w:rFonts w:ascii="Arial" w:hAnsi="Arial" w:cs="Arial"/>
          <w:sz w:val="16"/>
          <w:szCs w:val="16"/>
        </w:rPr>
        <w:t>)</w:t>
      </w:r>
    </w:p>
    <w:p w:rsidR="00BA3DFC" w:rsidRPr="003126D9" w:rsidRDefault="00BA3DFC" w:rsidP="00BA3DFC">
      <w:pPr>
        <w:rPr>
          <w:rFonts w:ascii="Arial" w:hAnsi="Arial" w:cs="Arial"/>
          <w:sz w:val="16"/>
          <w:szCs w:val="16"/>
        </w:rPr>
      </w:pPr>
      <w:r w:rsidRPr="003126D9">
        <w:rPr>
          <w:rFonts w:ascii="Wingdings" w:hAnsi="Wingdings" w:cs="Arial"/>
          <w:sz w:val="16"/>
          <w:szCs w:val="16"/>
        </w:rPr>
        <w:t></w:t>
      </w:r>
      <w:r w:rsidRPr="003126D9">
        <w:rPr>
          <w:rFonts w:ascii="Wingdings" w:hAnsi="Wingdings" w:cs="Arial"/>
          <w:sz w:val="16"/>
          <w:szCs w:val="16"/>
        </w:rPr>
        <w:t></w:t>
      </w:r>
      <w:r w:rsidRPr="003126D9">
        <w:rPr>
          <w:rFonts w:ascii="Wingdings" w:hAnsi="Wingdings" w:cs="Arial"/>
          <w:sz w:val="16"/>
          <w:szCs w:val="16"/>
        </w:rPr>
        <w:t></w:t>
      </w:r>
      <w:r w:rsidRPr="003126D9">
        <w:rPr>
          <w:rFonts w:ascii="Wingdings" w:hAnsi="Wingdings" w:cs="Arial"/>
          <w:sz w:val="16"/>
          <w:szCs w:val="16"/>
        </w:rPr>
        <w:t></w:t>
      </w:r>
      <w:r w:rsidR="00E34451" w:rsidRPr="003126D9">
        <w:rPr>
          <w:rFonts w:ascii="Wingdings" w:hAnsi="Wingdings" w:cs="Arial"/>
          <w:sz w:val="16"/>
          <w:szCs w:val="16"/>
        </w:rPr>
        <w:tab/>
      </w:r>
      <w:r w:rsidR="00FA3DA4" w:rsidRPr="003126D9">
        <w:rPr>
          <w:rFonts w:ascii="Arial" w:hAnsi="Arial" w:cs="Arial"/>
          <w:sz w:val="16"/>
          <w:szCs w:val="16"/>
        </w:rPr>
        <w:t xml:space="preserve">Combustible accumulations/storage </w:t>
      </w:r>
      <w:r w:rsidRPr="003126D9">
        <w:rPr>
          <w:rFonts w:ascii="Arial" w:hAnsi="Arial" w:cs="Arial"/>
          <w:sz w:val="16"/>
          <w:szCs w:val="16"/>
        </w:rPr>
        <w:t xml:space="preserve">acceptable  </w:t>
      </w:r>
    </w:p>
    <w:p w:rsidR="00FA3DA4" w:rsidRPr="003126D9" w:rsidRDefault="00BA3DFC" w:rsidP="00BA3DFC">
      <w:pPr>
        <w:rPr>
          <w:rFonts w:ascii="Arial" w:hAnsi="Arial" w:cs="Arial"/>
          <w:sz w:val="16"/>
          <w:szCs w:val="16"/>
        </w:rPr>
      </w:pPr>
      <w:r w:rsidRPr="003126D9">
        <w:rPr>
          <w:rFonts w:ascii="Arial" w:hAnsi="Arial" w:cs="Arial"/>
          <w:sz w:val="16"/>
          <w:szCs w:val="16"/>
        </w:rPr>
        <w:t xml:space="preserve">             </w:t>
      </w:r>
      <w:r w:rsidR="00E34451" w:rsidRPr="003126D9">
        <w:rPr>
          <w:rFonts w:ascii="Arial" w:hAnsi="Arial" w:cs="Arial"/>
          <w:sz w:val="16"/>
          <w:szCs w:val="16"/>
        </w:rPr>
        <w:tab/>
      </w:r>
      <w:r w:rsidRPr="003126D9">
        <w:rPr>
          <w:rFonts w:ascii="Arial" w:hAnsi="Arial" w:cs="Arial"/>
          <w:sz w:val="16"/>
          <w:szCs w:val="16"/>
        </w:rPr>
        <w:t>(</w:t>
      </w:r>
      <w:r w:rsidR="00FA3DA4" w:rsidRPr="003126D9">
        <w:rPr>
          <w:rFonts w:ascii="Arial" w:hAnsi="Arial" w:cs="Arial"/>
          <w:sz w:val="16"/>
          <w:szCs w:val="16"/>
        </w:rPr>
        <w:t>MSFC 304.</w:t>
      </w:r>
      <w:r w:rsidR="00DA5901" w:rsidRPr="003126D9">
        <w:rPr>
          <w:rFonts w:ascii="Arial" w:hAnsi="Arial" w:cs="Arial"/>
          <w:sz w:val="16"/>
          <w:szCs w:val="16"/>
        </w:rPr>
        <w:t>2</w:t>
      </w:r>
      <w:r w:rsidR="0043201C" w:rsidRPr="003126D9">
        <w:rPr>
          <w:rFonts w:ascii="Arial" w:hAnsi="Arial" w:cs="Arial"/>
          <w:sz w:val="16"/>
          <w:szCs w:val="16"/>
        </w:rPr>
        <w:t>, MSFC 315.4</w:t>
      </w:r>
      <w:r w:rsidRPr="003126D9">
        <w:rPr>
          <w:rFonts w:ascii="Arial" w:hAnsi="Arial" w:cs="Arial"/>
          <w:sz w:val="16"/>
          <w:szCs w:val="16"/>
        </w:rPr>
        <w:t>)</w:t>
      </w:r>
    </w:p>
    <w:p w:rsidR="00BA3DFC" w:rsidRPr="003126D9" w:rsidRDefault="00BA3DFC" w:rsidP="00FA3DA4">
      <w:pPr>
        <w:rPr>
          <w:rFonts w:ascii="Arial" w:hAnsi="Arial" w:cs="Arial"/>
          <w:sz w:val="16"/>
          <w:szCs w:val="16"/>
        </w:rPr>
      </w:pPr>
      <w:r w:rsidRPr="003126D9">
        <w:rPr>
          <w:rFonts w:ascii="Wingdings" w:hAnsi="Wingdings" w:cs="Arial"/>
          <w:sz w:val="16"/>
          <w:szCs w:val="16"/>
        </w:rPr>
        <w:t></w:t>
      </w:r>
      <w:r w:rsidRPr="003126D9">
        <w:rPr>
          <w:rFonts w:ascii="Wingdings" w:hAnsi="Wingdings" w:cs="Arial"/>
          <w:sz w:val="16"/>
          <w:szCs w:val="16"/>
        </w:rPr>
        <w:t></w:t>
      </w:r>
      <w:r w:rsidRPr="003126D9">
        <w:rPr>
          <w:rFonts w:ascii="Wingdings" w:hAnsi="Wingdings" w:cs="Arial"/>
          <w:sz w:val="16"/>
          <w:szCs w:val="16"/>
        </w:rPr>
        <w:t></w:t>
      </w:r>
      <w:r w:rsidRPr="003126D9">
        <w:rPr>
          <w:rFonts w:ascii="Wingdings" w:hAnsi="Wingdings" w:cs="Arial"/>
          <w:sz w:val="16"/>
          <w:szCs w:val="16"/>
        </w:rPr>
        <w:t></w:t>
      </w:r>
      <w:r w:rsidR="00E34451" w:rsidRPr="003126D9">
        <w:rPr>
          <w:rFonts w:ascii="Wingdings" w:hAnsi="Wingdings" w:cs="Arial"/>
          <w:sz w:val="16"/>
          <w:szCs w:val="16"/>
        </w:rPr>
        <w:tab/>
      </w:r>
      <w:r w:rsidR="00FA3DA4" w:rsidRPr="003126D9">
        <w:rPr>
          <w:rFonts w:ascii="Arial" w:hAnsi="Arial" w:cs="Arial"/>
          <w:sz w:val="16"/>
          <w:szCs w:val="16"/>
        </w:rPr>
        <w:t>Gas meter/piping protected against impact</w:t>
      </w:r>
    </w:p>
    <w:p w:rsidR="00FA3DA4" w:rsidRPr="003126D9" w:rsidRDefault="00BA3DFC" w:rsidP="00FA3DA4">
      <w:pPr>
        <w:rPr>
          <w:rFonts w:ascii="Arial" w:hAnsi="Arial" w:cs="Arial"/>
          <w:sz w:val="16"/>
          <w:szCs w:val="16"/>
        </w:rPr>
      </w:pPr>
      <w:r w:rsidRPr="003126D9">
        <w:rPr>
          <w:rFonts w:ascii="Arial" w:hAnsi="Arial" w:cs="Arial"/>
          <w:sz w:val="16"/>
          <w:szCs w:val="16"/>
        </w:rPr>
        <w:t xml:space="preserve">             </w:t>
      </w:r>
      <w:r w:rsidR="003126D9">
        <w:rPr>
          <w:rFonts w:ascii="Arial" w:hAnsi="Arial" w:cs="Arial"/>
          <w:sz w:val="16"/>
          <w:szCs w:val="16"/>
        </w:rPr>
        <w:t xml:space="preserve">  </w:t>
      </w:r>
      <w:r w:rsidRPr="003126D9">
        <w:rPr>
          <w:rFonts w:ascii="Arial" w:hAnsi="Arial" w:cs="Arial"/>
          <w:sz w:val="16"/>
          <w:szCs w:val="16"/>
        </w:rPr>
        <w:t xml:space="preserve"> (</w:t>
      </w:r>
      <w:r w:rsidR="0032786D" w:rsidRPr="003126D9">
        <w:rPr>
          <w:rFonts w:ascii="Arial" w:hAnsi="Arial" w:cs="Arial"/>
          <w:sz w:val="16"/>
          <w:szCs w:val="16"/>
        </w:rPr>
        <w:t>MSFC 312</w:t>
      </w:r>
      <w:r w:rsidRPr="003126D9">
        <w:rPr>
          <w:rFonts w:ascii="Arial" w:hAnsi="Arial" w:cs="Arial"/>
          <w:sz w:val="16"/>
          <w:szCs w:val="16"/>
        </w:rPr>
        <w:t>, 603.9)</w:t>
      </w:r>
    </w:p>
    <w:p w:rsidR="00FA3DA4" w:rsidRPr="003331CA" w:rsidRDefault="00FA3DA4" w:rsidP="00FA3DA4">
      <w:pPr>
        <w:rPr>
          <w:rFonts w:ascii="Arial" w:hAnsi="Arial" w:cs="Arial"/>
          <w:sz w:val="18"/>
          <w:szCs w:val="20"/>
        </w:rPr>
      </w:pPr>
    </w:p>
    <w:p w:rsidR="00611713" w:rsidRPr="00573C78" w:rsidRDefault="003A6FF9" w:rsidP="00FA3DA4">
      <w:pPr>
        <w:rPr>
          <w:rFonts w:ascii="Arial" w:hAnsi="Arial" w:cs="Arial"/>
          <w:b/>
          <w:sz w:val="18"/>
          <w:szCs w:val="18"/>
        </w:rPr>
      </w:pPr>
      <w:r w:rsidRPr="00573C78">
        <w:rPr>
          <w:rFonts w:ascii="Arial" w:hAnsi="Arial" w:cs="Arial"/>
          <w:b/>
          <w:sz w:val="18"/>
          <w:szCs w:val="18"/>
        </w:rPr>
        <w:t xml:space="preserve">(NEW) </w:t>
      </w:r>
      <w:r w:rsidR="00FA3DA4" w:rsidRPr="00573C78">
        <w:rPr>
          <w:rFonts w:ascii="Arial" w:hAnsi="Arial" w:cs="Arial"/>
          <w:b/>
          <w:sz w:val="18"/>
          <w:szCs w:val="18"/>
        </w:rPr>
        <w:t>MEANS OF EGRESS:</w:t>
      </w:r>
      <w:r w:rsidR="00611713" w:rsidRPr="00573C78">
        <w:rPr>
          <w:rFonts w:ascii="Arial" w:hAnsi="Arial" w:cs="Arial"/>
          <w:b/>
          <w:sz w:val="18"/>
          <w:szCs w:val="18"/>
        </w:rPr>
        <w:t xml:space="preserve"> </w:t>
      </w:r>
    </w:p>
    <w:p w:rsidR="007854CC" w:rsidRPr="003126D9" w:rsidRDefault="007854CC" w:rsidP="00FA3DA4">
      <w:pPr>
        <w:rPr>
          <w:rFonts w:ascii="Arial" w:hAnsi="Arial" w:cs="Arial"/>
          <w:sz w:val="16"/>
          <w:szCs w:val="16"/>
        </w:rPr>
      </w:pPr>
      <w:r w:rsidRPr="003126D9">
        <w:rPr>
          <w:rFonts w:ascii="Wingdings" w:hAnsi="Wingdings" w:cs="Arial"/>
          <w:sz w:val="16"/>
          <w:szCs w:val="16"/>
        </w:rPr>
        <w:t></w:t>
      </w:r>
      <w:r w:rsidRPr="003126D9">
        <w:rPr>
          <w:rFonts w:ascii="Wingdings" w:hAnsi="Wingdings" w:cs="Arial"/>
          <w:sz w:val="16"/>
          <w:szCs w:val="16"/>
        </w:rPr>
        <w:t></w:t>
      </w:r>
      <w:r w:rsidRPr="003126D9">
        <w:rPr>
          <w:rFonts w:ascii="Wingdings" w:hAnsi="Wingdings" w:cs="Arial"/>
          <w:sz w:val="16"/>
          <w:szCs w:val="16"/>
        </w:rPr>
        <w:t></w:t>
      </w:r>
      <w:r w:rsidRPr="003126D9">
        <w:rPr>
          <w:rFonts w:ascii="Wingdings" w:hAnsi="Wingdings" w:cs="Arial"/>
          <w:sz w:val="16"/>
          <w:szCs w:val="16"/>
        </w:rPr>
        <w:t></w:t>
      </w:r>
      <w:r w:rsidRPr="003126D9">
        <w:rPr>
          <w:rFonts w:ascii="Wingdings" w:hAnsi="Wingdings" w:cs="Arial"/>
          <w:sz w:val="16"/>
          <w:szCs w:val="16"/>
        </w:rPr>
        <w:tab/>
      </w:r>
      <w:r w:rsidR="00FA3DA4" w:rsidRPr="003126D9">
        <w:rPr>
          <w:rFonts w:ascii="Arial" w:hAnsi="Arial" w:cs="Arial"/>
          <w:sz w:val="16"/>
          <w:szCs w:val="16"/>
        </w:rPr>
        <w:t xml:space="preserve">Adequate number of exits </w:t>
      </w:r>
    </w:p>
    <w:p w:rsidR="00FA3DA4" w:rsidRPr="003126D9" w:rsidRDefault="00611713" w:rsidP="007854CC">
      <w:pPr>
        <w:ind w:firstLine="720"/>
        <w:rPr>
          <w:rFonts w:ascii="Arial" w:hAnsi="Arial" w:cs="Arial"/>
          <w:sz w:val="16"/>
          <w:szCs w:val="16"/>
        </w:rPr>
      </w:pPr>
      <w:r w:rsidRPr="003126D9">
        <w:rPr>
          <w:rFonts w:ascii="Arial" w:hAnsi="Arial" w:cs="Arial"/>
          <w:sz w:val="16"/>
          <w:szCs w:val="16"/>
        </w:rPr>
        <w:t>(</w:t>
      </w:r>
      <w:r w:rsidR="00FA3DA4" w:rsidRPr="003126D9">
        <w:rPr>
          <w:rFonts w:ascii="Arial" w:hAnsi="Arial" w:cs="Arial"/>
          <w:sz w:val="16"/>
          <w:szCs w:val="16"/>
        </w:rPr>
        <w:t xml:space="preserve">MSFC </w:t>
      </w:r>
      <w:r w:rsidR="00DA5901" w:rsidRPr="003126D9">
        <w:rPr>
          <w:rFonts w:ascii="Arial" w:hAnsi="Arial" w:cs="Arial"/>
          <w:sz w:val="16"/>
          <w:szCs w:val="16"/>
        </w:rPr>
        <w:t>1004.</w:t>
      </w:r>
      <w:r w:rsidR="009E3979">
        <w:rPr>
          <w:rFonts w:ascii="Arial" w:hAnsi="Arial" w:cs="Arial"/>
          <w:sz w:val="16"/>
          <w:szCs w:val="16"/>
        </w:rPr>
        <w:t>2</w:t>
      </w:r>
      <w:r w:rsidR="00DA5901" w:rsidRPr="003126D9">
        <w:rPr>
          <w:rFonts w:ascii="Arial" w:hAnsi="Arial" w:cs="Arial"/>
          <w:sz w:val="16"/>
          <w:szCs w:val="16"/>
        </w:rPr>
        <w:t xml:space="preserve">, </w:t>
      </w:r>
      <w:r w:rsidR="009E3979">
        <w:rPr>
          <w:rFonts w:ascii="Arial" w:hAnsi="Arial" w:cs="Arial"/>
          <w:sz w:val="16"/>
          <w:szCs w:val="16"/>
        </w:rPr>
        <w:t>1006</w:t>
      </w:r>
      <w:r w:rsidRPr="003126D9">
        <w:rPr>
          <w:rFonts w:ascii="Arial" w:hAnsi="Arial" w:cs="Arial"/>
          <w:sz w:val="16"/>
          <w:szCs w:val="16"/>
        </w:rPr>
        <w:t>, 10</w:t>
      </w:r>
      <w:r w:rsidR="009E3979">
        <w:rPr>
          <w:rFonts w:ascii="Arial" w:hAnsi="Arial" w:cs="Arial"/>
          <w:sz w:val="16"/>
          <w:szCs w:val="16"/>
        </w:rPr>
        <w:t>16</w:t>
      </w:r>
      <w:r w:rsidRPr="003126D9">
        <w:rPr>
          <w:rFonts w:ascii="Arial" w:hAnsi="Arial" w:cs="Arial"/>
          <w:sz w:val="16"/>
          <w:szCs w:val="16"/>
        </w:rPr>
        <w:t>)</w:t>
      </w:r>
    </w:p>
    <w:p w:rsidR="000168AE" w:rsidRPr="003126D9" w:rsidRDefault="000168AE" w:rsidP="000168AE">
      <w:pPr>
        <w:rPr>
          <w:rFonts w:ascii="Arial" w:hAnsi="Arial" w:cs="Arial"/>
          <w:sz w:val="16"/>
          <w:szCs w:val="16"/>
        </w:rPr>
      </w:pPr>
      <w:r w:rsidRPr="003126D9">
        <w:rPr>
          <w:rFonts w:ascii="Wingdings" w:hAnsi="Wingdings" w:cs="Arial"/>
          <w:sz w:val="16"/>
          <w:szCs w:val="16"/>
        </w:rPr>
        <w:t></w:t>
      </w:r>
      <w:r w:rsidRPr="003126D9">
        <w:rPr>
          <w:rFonts w:ascii="Wingdings" w:hAnsi="Wingdings" w:cs="Arial"/>
          <w:sz w:val="16"/>
          <w:szCs w:val="16"/>
        </w:rPr>
        <w:t></w:t>
      </w:r>
      <w:r w:rsidRPr="003126D9">
        <w:rPr>
          <w:rFonts w:ascii="Wingdings" w:hAnsi="Wingdings" w:cs="Arial"/>
          <w:sz w:val="16"/>
          <w:szCs w:val="16"/>
        </w:rPr>
        <w:t></w:t>
      </w:r>
      <w:r w:rsidRPr="003126D9">
        <w:rPr>
          <w:rFonts w:ascii="Wingdings" w:hAnsi="Wingdings" w:cs="Arial"/>
          <w:sz w:val="16"/>
          <w:szCs w:val="16"/>
        </w:rPr>
        <w:t></w:t>
      </w:r>
      <w:r w:rsidRPr="003126D9">
        <w:rPr>
          <w:rFonts w:ascii="Wingdings" w:hAnsi="Wingdings" w:cs="Arial"/>
          <w:sz w:val="16"/>
          <w:szCs w:val="16"/>
        </w:rPr>
        <w:tab/>
      </w:r>
      <w:r w:rsidRPr="003126D9">
        <w:rPr>
          <w:rFonts w:ascii="Arial" w:hAnsi="Arial" w:cs="Arial"/>
          <w:sz w:val="16"/>
          <w:szCs w:val="16"/>
        </w:rPr>
        <w:t xml:space="preserve">Second means of egress from sleeping rooms </w:t>
      </w:r>
    </w:p>
    <w:p w:rsidR="000168AE" w:rsidRPr="003126D9" w:rsidRDefault="009E3979" w:rsidP="000168AE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(MSFC 1030</w:t>
      </w:r>
      <w:r w:rsidR="000168AE" w:rsidRPr="003126D9">
        <w:rPr>
          <w:rFonts w:ascii="Arial" w:hAnsi="Arial" w:cs="Arial"/>
          <w:sz w:val="16"/>
          <w:szCs w:val="16"/>
        </w:rPr>
        <w:t>)</w:t>
      </w:r>
    </w:p>
    <w:p w:rsidR="007854CC" w:rsidRPr="003126D9" w:rsidRDefault="007854CC" w:rsidP="00FA3DA4">
      <w:pPr>
        <w:rPr>
          <w:rFonts w:ascii="Arial" w:hAnsi="Arial" w:cs="Arial"/>
          <w:sz w:val="16"/>
          <w:szCs w:val="16"/>
        </w:rPr>
      </w:pPr>
      <w:r w:rsidRPr="003126D9">
        <w:rPr>
          <w:rFonts w:ascii="Wingdings" w:hAnsi="Wingdings" w:cs="Arial"/>
          <w:sz w:val="16"/>
          <w:szCs w:val="16"/>
        </w:rPr>
        <w:t></w:t>
      </w:r>
      <w:r w:rsidRPr="003126D9">
        <w:rPr>
          <w:rFonts w:ascii="Wingdings" w:hAnsi="Wingdings" w:cs="Arial"/>
          <w:sz w:val="16"/>
          <w:szCs w:val="16"/>
        </w:rPr>
        <w:t></w:t>
      </w:r>
      <w:r w:rsidRPr="003126D9">
        <w:rPr>
          <w:rFonts w:ascii="Wingdings" w:hAnsi="Wingdings" w:cs="Arial"/>
          <w:sz w:val="16"/>
          <w:szCs w:val="16"/>
        </w:rPr>
        <w:t></w:t>
      </w:r>
      <w:r w:rsidRPr="003126D9">
        <w:rPr>
          <w:rFonts w:ascii="Wingdings" w:hAnsi="Wingdings" w:cs="Arial"/>
          <w:sz w:val="16"/>
          <w:szCs w:val="16"/>
        </w:rPr>
        <w:t></w:t>
      </w:r>
      <w:r w:rsidRPr="003126D9">
        <w:rPr>
          <w:rFonts w:ascii="Wingdings" w:hAnsi="Wingdings" w:cs="Arial"/>
          <w:sz w:val="16"/>
          <w:szCs w:val="16"/>
        </w:rPr>
        <w:tab/>
      </w:r>
      <w:r w:rsidR="00FA3DA4" w:rsidRPr="003126D9">
        <w:rPr>
          <w:rFonts w:ascii="Arial" w:hAnsi="Arial" w:cs="Arial"/>
          <w:sz w:val="16"/>
          <w:szCs w:val="16"/>
        </w:rPr>
        <w:t>Exits</w:t>
      </w:r>
      <w:r w:rsidRPr="003126D9">
        <w:rPr>
          <w:rFonts w:ascii="Arial" w:hAnsi="Arial" w:cs="Arial"/>
          <w:sz w:val="16"/>
          <w:szCs w:val="16"/>
        </w:rPr>
        <w:t xml:space="preserve"> free of obstructions </w:t>
      </w:r>
    </w:p>
    <w:p w:rsidR="00FA3DA4" w:rsidRPr="003126D9" w:rsidRDefault="007854CC" w:rsidP="007854CC">
      <w:pPr>
        <w:ind w:firstLine="720"/>
        <w:rPr>
          <w:rFonts w:ascii="Arial" w:hAnsi="Arial" w:cs="Arial"/>
          <w:sz w:val="16"/>
          <w:szCs w:val="16"/>
        </w:rPr>
      </w:pPr>
      <w:r w:rsidRPr="003126D9">
        <w:rPr>
          <w:rFonts w:ascii="Arial" w:hAnsi="Arial" w:cs="Arial"/>
          <w:sz w:val="16"/>
          <w:szCs w:val="16"/>
        </w:rPr>
        <w:t>(</w:t>
      </w:r>
      <w:r w:rsidR="00FA3DA4" w:rsidRPr="003126D9">
        <w:rPr>
          <w:rFonts w:ascii="Arial" w:hAnsi="Arial" w:cs="Arial"/>
          <w:sz w:val="16"/>
          <w:szCs w:val="16"/>
        </w:rPr>
        <w:t xml:space="preserve">MSFC </w:t>
      </w:r>
      <w:r w:rsidR="009E3979">
        <w:rPr>
          <w:rFonts w:ascii="Arial" w:hAnsi="Arial" w:cs="Arial"/>
          <w:sz w:val="16"/>
          <w:szCs w:val="16"/>
        </w:rPr>
        <w:t>1031</w:t>
      </w:r>
      <w:r w:rsidR="00DA5901" w:rsidRPr="003126D9">
        <w:rPr>
          <w:rFonts w:ascii="Arial" w:hAnsi="Arial" w:cs="Arial"/>
          <w:sz w:val="16"/>
          <w:szCs w:val="16"/>
        </w:rPr>
        <w:t>.3</w:t>
      </w:r>
      <w:r w:rsidRPr="003126D9">
        <w:rPr>
          <w:rFonts w:ascii="Arial" w:hAnsi="Arial" w:cs="Arial"/>
          <w:sz w:val="16"/>
          <w:szCs w:val="16"/>
        </w:rPr>
        <w:t>)</w:t>
      </w:r>
    </w:p>
    <w:p w:rsidR="00FA3DA4" w:rsidRPr="003126D9" w:rsidRDefault="007854CC" w:rsidP="00FA3DA4">
      <w:pPr>
        <w:rPr>
          <w:rFonts w:ascii="Arial" w:hAnsi="Arial" w:cs="Arial"/>
          <w:sz w:val="16"/>
          <w:szCs w:val="16"/>
        </w:rPr>
      </w:pPr>
      <w:r w:rsidRPr="003126D9">
        <w:rPr>
          <w:rFonts w:ascii="Wingdings" w:hAnsi="Wingdings" w:cs="Arial"/>
          <w:sz w:val="16"/>
          <w:szCs w:val="16"/>
        </w:rPr>
        <w:t></w:t>
      </w:r>
      <w:r w:rsidRPr="003126D9">
        <w:rPr>
          <w:rFonts w:ascii="Wingdings" w:hAnsi="Wingdings" w:cs="Arial"/>
          <w:sz w:val="16"/>
          <w:szCs w:val="16"/>
        </w:rPr>
        <w:t></w:t>
      </w:r>
      <w:r w:rsidRPr="003126D9">
        <w:rPr>
          <w:rFonts w:ascii="Wingdings" w:hAnsi="Wingdings" w:cs="Arial"/>
          <w:sz w:val="16"/>
          <w:szCs w:val="16"/>
        </w:rPr>
        <w:t></w:t>
      </w:r>
      <w:r w:rsidRPr="003126D9">
        <w:rPr>
          <w:rFonts w:ascii="Wingdings" w:hAnsi="Wingdings" w:cs="Arial"/>
          <w:sz w:val="16"/>
          <w:szCs w:val="16"/>
        </w:rPr>
        <w:t></w:t>
      </w:r>
      <w:r w:rsidRPr="003126D9">
        <w:rPr>
          <w:rFonts w:ascii="Wingdings" w:hAnsi="Wingdings" w:cs="Arial"/>
          <w:sz w:val="16"/>
          <w:szCs w:val="16"/>
        </w:rPr>
        <w:tab/>
      </w:r>
      <w:r w:rsidR="00FA3DA4" w:rsidRPr="003126D9">
        <w:rPr>
          <w:rFonts w:ascii="Arial" w:hAnsi="Arial" w:cs="Arial"/>
          <w:sz w:val="16"/>
          <w:szCs w:val="16"/>
        </w:rPr>
        <w:t>Ex</w:t>
      </w:r>
      <w:r w:rsidRPr="003126D9">
        <w:rPr>
          <w:rFonts w:ascii="Arial" w:hAnsi="Arial" w:cs="Arial"/>
          <w:sz w:val="16"/>
          <w:szCs w:val="16"/>
        </w:rPr>
        <w:t>it doors open</w:t>
      </w:r>
      <w:r w:rsidR="00C55057" w:rsidRPr="003126D9">
        <w:rPr>
          <w:rFonts w:ascii="Arial" w:hAnsi="Arial" w:cs="Arial"/>
          <w:sz w:val="16"/>
          <w:szCs w:val="16"/>
        </w:rPr>
        <w:t xml:space="preserve"> </w:t>
      </w:r>
      <w:r w:rsidRPr="003126D9">
        <w:rPr>
          <w:rFonts w:ascii="Arial" w:hAnsi="Arial" w:cs="Arial"/>
          <w:sz w:val="16"/>
          <w:szCs w:val="16"/>
        </w:rPr>
        <w:t>from inside (</w:t>
      </w:r>
      <w:r w:rsidR="00FA3DA4" w:rsidRPr="003126D9">
        <w:rPr>
          <w:rFonts w:ascii="Arial" w:hAnsi="Arial" w:cs="Arial"/>
          <w:sz w:val="16"/>
          <w:szCs w:val="16"/>
        </w:rPr>
        <w:t xml:space="preserve">MSFC </w:t>
      </w:r>
      <w:r w:rsidR="009E3979">
        <w:rPr>
          <w:rFonts w:ascii="Arial" w:hAnsi="Arial" w:cs="Arial"/>
          <w:sz w:val="16"/>
          <w:szCs w:val="16"/>
        </w:rPr>
        <w:t>1010</w:t>
      </w:r>
      <w:r w:rsidR="00C55057" w:rsidRPr="003126D9">
        <w:rPr>
          <w:rFonts w:ascii="Arial" w:hAnsi="Arial" w:cs="Arial"/>
          <w:sz w:val="16"/>
          <w:szCs w:val="16"/>
        </w:rPr>
        <w:t>.1.</w:t>
      </w:r>
      <w:r w:rsidR="0043201C" w:rsidRPr="003126D9">
        <w:rPr>
          <w:rFonts w:ascii="Arial" w:hAnsi="Arial" w:cs="Arial"/>
          <w:sz w:val="16"/>
          <w:szCs w:val="16"/>
        </w:rPr>
        <w:t>9</w:t>
      </w:r>
      <w:r w:rsidRPr="003126D9">
        <w:rPr>
          <w:rFonts w:ascii="Arial" w:hAnsi="Arial" w:cs="Arial"/>
          <w:sz w:val="16"/>
          <w:szCs w:val="16"/>
        </w:rPr>
        <w:t>)</w:t>
      </w:r>
    </w:p>
    <w:p w:rsidR="00FA3DA4" w:rsidRPr="003126D9" w:rsidRDefault="007854CC" w:rsidP="00FA3DA4">
      <w:pPr>
        <w:rPr>
          <w:rFonts w:ascii="Arial" w:hAnsi="Arial" w:cs="Arial"/>
          <w:sz w:val="16"/>
          <w:szCs w:val="16"/>
        </w:rPr>
      </w:pPr>
      <w:r w:rsidRPr="003126D9">
        <w:rPr>
          <w:rFonts w:ascii="Wingdings" w:hAnsi="Wingdings" w:cs="Arial"/>
          <w:sz w:val="16"/>
          <w:szCs w:val="16"/>
        </w:rPr>
        <w:t></w:t>
      </w:r>
      <w:r w:rsidRPr="003126D9">
        <w:rPr>
          <w:rFonts w:ascii="Wingdings" w:hAnsi="Wingdings" w:cs="Arial"/>
          <w:sz w:val="16"/>
          <w:szCs w:val="16"/>
        </w:rPr>
        <w:t></w:t>
      </w:r>
      <w:r w:rsidRPr="003126D9">
        <w:rPr>
          <w:rFonts w:ascii="Wingdings" w:hAnsi="Wingdings" w:cs="Arial"/>
          <w:sz w:val="16"/>
          <w:szCs w:val="16"/>
        </w:rPr>
        <w:t></w:t>
      </w:r>
      <w:r w:rsidRPr="003126D9">
        <w:rPr>
          <w:rFonts w:ascii="Wingdings" w:hAnsi="Wingdings" w:cs="Arial"/>
          <w:sz w:val="16"/>
          <w:szCs w:val="16"/>
        </w:rPr>
        <w:t></w:t>
      </w:r>
      <w:r w:rsidRPr="003126D9">
        <w:rPr>
          <w:rFonts w:ascii="Wingdings" w:hAnsi="Wingdings" w:cs="Arial"/>
          <w:sz w:val="16"/>
          <w:szCs w:val="16"/>
        </w:rPr>
        <w:tab/>
      </w:r>
      <w:r w:rsidR="00D81513" w:rsidRPr="003126D9">
        <w:rPr>
          <w:rFonts w:ascii="Arial" w:hAnsi="Arial" w:cs="Arial"/>
          <w:sz w:val="16"/>
          <w:szCs w:val="16"/>
        </w:rPr>
        <w:t>(</w:t>
      </w:r>
      <w:r w:rsidR="00D81513" w:rsidRPr="0001501C">
        <w:rPr>
          <w:rFonts w:ascii="Arial" w:hAnsi="Arial" w:cs="Arial"/>
          <w:b/>
          <w:sz w:val="16"/>
          <w:szCs w:val="16"/>
        </w:rPr>
        <w:t>Apartment</w:t>
      </w:r>
      <w:r w:rsidR="00D81513" w:rsidRPr="003126D9">
        <w:rPr>
          <w:rFonts w:ascii="Arial" w:hAnsi="Arial" w:cs="Arial"/>
          <w:sz w:val="16"/>
          <w:szCs w:val="16"/>
        </w:rPr>
        <w:t>) E</w:t>
      </w:r>
      <w:r w:rsidRPr="003126D9">
        <w:rPr>
          <w:rFonts w:ascii="Arial" w:hAnsi="Arial" w:cs="Arial"/>
          <w:sz w:val="16"/>
          <w:szCs w:val="16"/>
        </w:rPr>
        <w:t>xit signs present (</w:t>
      </w:r>
      <w:r w:rsidR="00FA3DA4" w:rsidRPr="003126D9">
        <w:rPr>
          <w:rFonts w:ascii="Arial" w:hAnsi="Arial" w:cs="Arial"/>
          <w:sz w:val="16"/>
          <w:szCs w:val="16"/>
        </w:rPr>
        <w:t xml:space="preserve">MSFC </w:t>
      </w:r>
      <w:r w:rsidR="0001501C">
        <w:rPr>
          <w:rFonts w:ascii="Arial" w:hAnsi="Arial" w:cs="Arial"/>
          <w:sz w:val="16"/>
          <w:szCs w:val="16"/>
        </w:rPr>
        <w:t>101</w:t>
      </w:r>
      <w:r w:rsidR="009E3979">
        <w:rPr>
          <w:rFonts w:ascii="Arial" w:hAnsi="Arial" w:cs="Arial"/>
          <w:sz w:val="16"/>
          <w:szCs w:val="16"/>
        </w:rPr>
        <w:t>3</w:t>
      </w:r>
      <w:r w:rsidRPr="003126D9">
        <w:rPr>
          <w:rFonts w:ascii="Arial" w:hAnsi="Arial" w:cs="Arial"/>
          <w:sz w:val="16"/>
          <w:szCs w:val="16"/>
        </w:rPr>
        <w:t>)</w:t>
      </w:r>
    </w:p>
    <w:p w:rsidR="007854CC" w:rsidRPr="003126D9" w:rsidRDefault="007854CC" w:rsidP="00FA3DA4">
      <w:pPr>
        <w:rPr>
          <w:rFonts w:ascii="Arial" w:hAnsi="Arial" w:cs="Arial"/>
          <w:sz w:val="16"/>
          <w:szCs w:val="16"/>
        </w:rPr>
      </w:pPr>
      <w:r w:rsidRPr="003126D9">
        <w:rPr>
          <w:rFonts w:ascii="Wingdings" w:hAnsi="Wingdings" w:cs="Arial"/>
          <w:sz w:val="16"/>
          <w:szCs w:val="16"/>
        </w:rPr>
        <w:t></w:t>
      </w:r>
      <w:r w:rsidRPr="003126D9">
        <w:rPr>
          <w:rFonts w:ascii="Wingdings" w:hAnsi="Wingdings" w:cs="Arial"/>
          <w:sz w:val="16"/>
          <w:szCs w:val="16"/>
        </w:rPr>
        <w:t></w:t>
      </w:r>
      <w:r w:rsidRPr="003126D9">
        <w:rPr>
          <w:rFonts w:ascii="Wingdings" w:hAnsi="Wingdings" w:cs="Arial"/>
          <w:sz w:val="16"/>
          <w:szCs w:val="16"/>
        </w:rPr>
        <w:t></w:t>
      </w:r>
      <w:r w:rsidRPr="003126D9">
        <w:rPr>
          <w:rFonts w:ascii="Wingdings" w:hAnsi="Wingdings" w:cs="Arial"/>
          <w:sz w:val="16"/>
          <w:szCs w:val="16"/>
        </w:rPr>
        <w:t></w:t>
      </w:r>
      <w:r w:rsidRPr="003126D9">
        <w:rPr>
          <w:rFonts w:ascii="Wingdings" w:hAnsi="Wingdings" w:cs="Arial"/>
          <w:sz w:val="16"/>
          <w:szCs w:val="16"/>
        </w:rPr>
        <w:tab/>
      </w:r>
      <w:r w:rsidR="00D81513" w:rsidRPr="003126D9">
        <w:rPr>
          <w:rFonts w:ascii="Arial" w:hAnsi="Arial" w:cs="Arial"/>
          <w:sz w:val="16"/>
          <w:szCs w:val="16"/>
        </w:rPr>
        <w:t>(</w:t>
      </w:r>
      <w:r w:rsidR="00D81513" w:rsidRPr="0001501C">
        <w:rPr>
          <w:rFonts w:ascii="Arial" w:hAnsi="Arial" w:cs="Arial"/>
          <w:b/>
          <w:sz w:val="16"/>
          <w:szCs w:val="16"/>
        </w:rPr>
        <w:t>Apartment</w:t>
      </w:r>
      <w:r w:rsidR="00D81513" w:rsidRPr="003126D9">
        <w:rPr>
          <w:rFonts w:ascii="Arial" w:hAnsi="Arial" w:cs="Arial"/>
          <w:sz w:val="16"/>
          <w:szCs w:val="16"/>
        </w:rPr>
        <w:t>) E</w:t>
      </w:r>
      <w:r w:rsidR="00FA3DA4" w:rsidRPr="003126D9">
        <w:rPr>
          <w:rFonts w:ascii="Arial" w:hAnsi="Arial" w:cs="Arial"/>
          <w:sz w:val="16"/>
          <w:szCs w:val="16"/>
        </w:rPr>
        <w:t>mergency l</w:t>
      </w:r>
      <w:r w:rsidRPr="003126D9">
        <w:rPr>
          <w:rFonts w:ascii="Arial" w:hAnsi="Arial" w:cs="Arial"/>
          <w:sz w:val="16"/>
          <w:szCs w:val="16"/>
        </w:rPr>
        <w:t xml:space="preserve">ighting present &amp; operational </w:t>
      </w:r>
    </w:p>
    <w:p w:rsidR="00FA3DA4" w:rsidRPr="003126D9" w:rsidRDefault="007854CC" w:rsidP="007854CC">
      <w:pPr>
        <w:ind w:firstLine="720"/>
        <w:rPr>
          <w:rFonts w:ascii="Arial" w:hAnsi="Arial" w:cs="Arial"/>
          <w:sz w:val="16"/>
          <w:szCs w:val="16"/>
        </w:rPr>
      </w:pPr>
      <w:r w:rsidRPr="003126D9">
        <w:rPr>
          <w:rFonts w:ascii="Arial" w:hAnsi="Arial" w:cs="Arial"/>
          <w:sz w:val="16"/>
          <w:szCs w:val="16"/>
        </w:rPr>
        <w:t>(</w:t>
      </w:r>
      <w:r w:rsidR="00FA3DA4" w:rsidRPr="003126D9">
        <w:rPr>
          <w:rFonts w:ascii="Arial" w:hAnsi="Arial" w:cs="Arial"/>
          <w:sz w:val="16"/>
          <w:szCs w:val="16"/>
        </w:rPr>
        <w:t xml:space="preserve">MSFC </w:t>
      </w:r>
      <w:r w:rsidR="009E3979">
        <w:rPr>
          <w:rFonts w:ascii="Arial" w:hAnsi="Arial" w:cs="Arial"/>
          <w:sz w:val="16"/>
          <w:szCs w:val="16"/>
        </w:rPr>
        <w:t>1008</w:t>
      </w:r>
      <w:r w:rsidRPr="003126D9">
        <w:rPr>
          <w:rFonts w:ascii="Arial" w:hAnsi="Arial" w:cs="Arial"/>
          <w:sz w:val="16"/>
          <w:szCs w:val="16"/>
        </w:rPr>
        <w:t>)</w:t>
      </w:r>
    </w:p>
    <w:p w:rsidR="00FA3DA4" w:rsidRDefault="007854CC" w:rsidP="00D81513">
      <w:pPr>
        <w:ind w:left="720" w:hanging="720"/>
        <w:rPr>
          <w:rFonts w:ascii="Arial" w:hAnsi="Arial" w:cs="Arial"/>
          <w:sz w:val="16"/>
          <w:szCs w:val="16"/>
        </w:rPr>
      </w:pPr>
      <w:r w:rsidRPr="003126D9">
        <w:rPr>
          <w:rFonts w:ascii="Wingdings" w:hAnsi="Wingdings" w:cs="Arial"/>
          <w:sz w:val="16"/>
          <w:szCs w:val="16"/>
        </w:rPr>
        <w:t></w:t>
      </w:r>
      <w:r w:rsidRPr="003126D9">
        <w:rPr>
          <w:rFonts w:ascii="Wingdings" w:hAnsi="Wingdings" w:cs="Arial"/>
          <w:sz w:val="16"/>
          <w:szCs w:val="16"/>
        </w:rPr>
        <w:t></w:t>
      </w:r>
      <w:r w:rsidRPr="003126D9">
        <w:rPr>
          <w:rFonts w:ascii="Wingdings" w:hAnsi="Wingdings" w:cs="Arial"/>
          <w:sz w:val="16"/>
          <w:szCs w:val="16"/>
        </w:rPr>
        <w:t></w:t>
      </w:r>
      <w:r w:rsidRPr="003126D9">
        <w:rPr>
          <w:rFonts w:ascii="Wingdings" w:hAnsi="Wingdings" w:cs="Arial"/>
          <w:sz w:val="16"/>
          <w:szCs w:val="16"/>
        </w:rPr>
        <w:t></w:t>
      </w:r>
      <w:r w:rsidRPr="003126D9">
        <w:rPr>
          <w:rFonts w:ascii="Wingdings" w:hAnsi="Wingdings" w:cs="Arial"/>
          <w:sz w:val="16"/>
          <w:szCs w:val="16"/>
        </w:rPr>
        <w:tab/>
      </w:r>
      <w:r w:rsidR="00D81513" w:rsidRPr="003126D9">
        <w:rPr>
          <w:rFonts w:ascii="Arial" w:hAnsi="Arial" w:cs="Arial"/>
          <w:sz w:val="16"/>
          <w:szCs w:val="16"/>
        </w:rPr>
        <w:t>(</w:t>
      </w:r>
      <w:r w:rsidR="00D81513" w:rsidRPr="0001501C">
        <w:rPr>
          <w:rFonts w:ascii="Arial" w:hAnsi="Arial" w:cs="Arial"/>
          <w:b/>
          <w:sz w:val="16"/>
          <w:szCs w:val="16"/>
        </w:rPr>
        <w:t>Apartment</w:t>
      </w:r>
      <w:r w:rsidR="00D81513" w:rsidRPr="003126D9">
        <w:rPr>
          <w:rFonts w:ascii="Arial" w:hAnsi="Arial" w:cs="Arial"/>
          <w:sz w:val="16"/>
          <w:szCs w:val="16"/>
        </w:rPr>
        <w:t>) E</w:t>
      </w:r>
      <w:r w:rsidR="00FA3DA4" w:rsidRPr="003126D9">
        <w:rPr>
          <w:rFonts w:ascii="Arial" w:hAnsi="Arial" w:cs="Arial"/>
          <w:sz w:val="16"/>
          <w:szCs w:val="16"/>
        </w:rPr>
        <w:t>xi</w:t>
      </w:r>
      <w:r w:rsidRPr="003126D9">
        <w:rPr>
          <w:rFonts w:ascii="Arial" w:hAnsi="Arial" w:cs="Arial"/>
          <w:sz w:val="16"/>
          <w:szCs w:val="16"/>
        </w:rPr>
        <w:t>t corridors rated (</w:t>
      </w:r>
      <w:r w:rsidR="00FA3DA4" w:rsidRPr="003126D9">
        <w:rPr>
          <w:rFonts w:ascii="Arial" w:hAnsi="Arial" w:cs="Arial"/>
          <w:sz w:val="16"/>
          <w:szCs w:val="16"/>
        </w:rPr>
        <w:t xml:space="preserve">MSFC </w:t>
      </w:r>
      <w:r w:rsidR="009E3979">
        <w:rPr>
          <w:rFonts w:ascii="Arial" w:hAnsi="Arial" w:cs="Arial"/>
          <w:sz w:val="16"/>
          <w:szCs w:val="16"/>
        </w:rPr>
        <w:t>1020</w:t>
      </w:r>
      <w:r w:rsidR="0001501C">
        <w:rPr>
          <w:rFonts w:ascii="Arial" w:hAnsi="Arial" w:cs="Arial"/>
          <w:sz w:val="16"/>
          <w:szCs w:val="16"/>
        </w:rPr>
        <w:t>.1</w:t>
      </w:r>
      <w:r w:rsidRPr="003126D9">
        <w:rPr>
          <w:rFonts w:ascii="Arial" w:hAnsi="Arial" w:cs="Arial"/>
          <w:sz w:val="16"/>
          <w:szCs w:val="16"/>
        </w:rPr>
        <w:t>)</w:t>
      </w:r>
    </w:p>
    <w:p w:rsidR="003A6FF9" w:rsidRDefault="003A6FF9" w:rsidP="000168AE">
      <w:pPr>
        <w:rPr>
          <w:rFonts w:ascii="Arial" w:hAnsi="Arial" w:cs="Arial"/>
          <w:sz w:val="18"/>
          <w:szCs w:val="17"/>
        </w:rPr>
      </w:pPr>
    </w:p>
    <w:p w:rsidR="003A6FF9" w:rsidRPr="00573C78" w:rsidRDefault="003A6FF9" w:rsidP="003A6FF9">
      <w:pPr>
        <w:rPr>
          <w:rFonts w:ascii="Arial" w:hAnsi="Arial" w:cs="Arial"/>
          <w:b/>
          <w:sz w:val="18"/>
          <w:szCs w:val="18"/>
        </w:rPr>
      </w:pPr>
      <w:r w:rsidRPr="00573C78">
        <w:rPr>
          <w:rFonts w:ascii="Arial" w:hAnsi="Arial" w:cs="Arial"/>
          <w:b/>
          <w:sz w:val="18"/>
          <w:szCs w:val="18"/>
        </w:rPr>
        <w:t xml:space="preserve">(NEW) ESCAPE WINDOWS: </w:t>
      </w:r>
    </w:p>
    <w:p w:rsidR="003A6FF9" w:rsidRPr="003126D9" w:rsidRDefault="003A6FF9" w:rsidP="00D81513">
      <w:pPr>
        <w:rPr>
          <w:rFonts w:ascii="Arial" w:hAnsi="Arial" w:cs="Arial"/>
          <w:sz w:val="16"/>
          <w:szCs w:val="16"/>
        </w:rPr>
      </w:pPr>
      <w:r w:rsidRPr="003126D9">
        <w:rPr>
          <w:rFonts w:ascii="Wingdings" w:hAnsi="Wingdings" w:cs="Arial"/>
          <w:sz w:val="16"/>
          <w:szCs w:val="16"/>
        </w:rPr>
        <w:t></w:t>
      </w:r>
      <w:r w:rsidRPr="003126D9">
        <w:rPr>
          <w:rFonts w:ascii="Wingdings" w:hAnsi="Wingdings" w:cs="Arial"/>
          <w:sz w:val="16"/>
          <w:szCs w:val="16"/>
        </w:rPr>
        <w:t></w:t>
      </w:r>
      <w:r w:rsidRPr="003126D9">
        <w:rPr>
          <w:rFonts w:ascii="Wingdings" w:hAnsi="Wingdings" w:cs="Arial"/>
          <w:sz w:val="16"/>
          <w:szCs w:val="16"/>
        </w:rPr>
        <w:t></w:t>
      </w:r>
      <w:r w:rsidRPr="003126D9">
        <w:rPr>
          <w:rFonts w:ascii="Wingdings" w:hAnsi="Wingdings" w:cs="Arial"/>
          <w:sz w:val="16"/>
          <w:szCs w:val="16"/>
        </w:rPr>
        <w:t></w:t>
      </w:r>
      <w:r w:rsidRPr="003126D9">
        <w:rPr>
          <w:rFonts w:ascii="Wingdings" w:hAnsi="Wingdings" w:cs="Arial"/>
          <w:sz w:val="16"/>
          <w:szCs w:val="16"/>
        </w:rPr>
        <w:tab/>
      </w:r>
      <w:r w:rsidR="009E3979">
        <w:rPr>
          <w:rFonts w:ascii="Arial" w:hAnsi="Arial" w:cs="Arial"/>
          <w:sz w:val="16"/>
          <w:szCs w:val="16"/>
        </w:rPr>
        <w:t>Minimum dimensions (MSFC 1030</w:t>
      </w:r>
      <w:r w:rsidR="00D81513" w:rsidRPr="003126D9">
        <w:rPr>
          <w:rFonts w:ascii="Arial" w:hAnsi="Arial" w:cs="Arial"/>
          <w:sz w:val="16"/>
          <w:szCs w:val="16"/>
        </w:rPr>
        <w:t>.</w:t>
      </w:r>
      <w:r w:rsidR="00FC0ACD">
        <w:rPr>
          <w:rFonts w:ascii="Arial" w:hAnsi="Arial" w:cs="Arial"/>
          <w:sz w:val="16"/>
          <w:szCs w:val="16"/>
        </w:rPr>
        <w:t>2.1</w:t>
      </w:r>
      <w:r w:rsidR="00D81513" w:rsidRPr="003126D9">
        <w:rPr>
          <w:rFonts w:ascii="Arial" w:hAnsi="Arial" w:cs="Arial"/>
          <w:sz w:val="16"/>
          <w:szCs w:val="16"/>
        </w:rPr>
        <w:t>)</w:t>
      </w:r>
    </w:p>
    <w:p w:rsidR="00D81513" w:rsidRPr="003126D9" w:rsidRDefault="00FC0ACD" w:rsidP="00EC653E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Minimum of 24</w:t>
      </w:r>
      <w:r w:rsidR="00D81513" w:rsidRPr="003126D9">
        <w:rPr>
          <w:rFonts w:ascii="Arial" w:hAnsi="Arial" w:cs="Arial"/>
          <w:sz w:val="16"/>
          <w:szCs w:val="16"/>
        </w:rPr>
        <w:t>” in height</w:t>
      </w:r>
    </w:p>
    <w:p w:rsidR="00D81513" w:rsidRPr="003126D9" w:rsidRDefault="00D81513" w:rsidP="00EC653E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3126D9">
        <w:rPr>
          <w:rFonts w:ascii="Arial" w:hAnsi="Arial" w:cs="Arial"/>
          <w:sz w:val="16"/>
          <w:szCs w:val="16"/>
        </w:rPr>
        <w:t>Minimum of 20” in width</w:t>
      </w:r>
    </w:p>
    <w:p w:rsidR="003A6FF9" w:rsidRPr="003126D9" w:rsidRDefault="003A6FF9" w:rsidP="00D81513">
      <w:pPr>
        <w:rPr>
          <w:rFonts w:ascii="Arial" w:hAnsi="Arial" w:cs="Arial"/>
          <w:sz w:val="16"/>
          <w:szCs w:val="16"/>
        </w:rPr>
      </w:pPr>
      <w:r w:rsidRPr="003126D9">
        <w:rPr>
          <w:rFonts w:ascii="Wingdings" w:hAnsi="Wingdings" w:cs="Arial"/>
          <w:sz w:val="16"/>
          <w:szCs w:val="16"/>
        </w:rPr>
        <w:t></w:t>
      </w:r>
      <w:r w:rsidRPr="003126D9">
        <w:rPr>
          <w:rFonts w:ascii="Wingdings" w:hAnsi="Wingdings" w:cs="Arial"/>
          <w:sz w:val="16"/>
          <w:szCs w:val="16"/>
        </w:rPr>
        <w:t></w:t>
      </w:r>
      <w:r w:rsidRPr="003126D9">
        <w:rPr>
          <w:rFonts w:ascii="Wingdings" w:hAnsi="Wingdings" w:cs="Arial"/>
          <w:sz w:val="16"/>
          <w:szCs w:val="16"/>
        </w:rPr>
        <w:t></w:t>
      </w:r>
      <w:r w:rsidRPr="003126D9">
        <w:rPr>
          <w:rFonts w:ascii="Wingdings" w:hAnsi="Wingdings" w:cs="Arial"/>
          <w:sz w:val="16"/>
          <w:szCs w:val="16"/>
        </w:rPr>
        <w:t></w:t>
      </w:r>
      <w:r w:rsidRPr="003126D9">
        <w:rPr>
          <w:rFonts w:ascii="Wingdings" w:hAnsi="Wingdings" w:cs="Arial"/>
          <w:sz w:val="16"/>
          <w:szCs w:val="16"/>
        </w:rPr>
        <w:tab/>
      </w:r>
      <w:r w:rsidR="009E3979">
        <w:rPr>
          <w:rFonts w:ascii="Arial" w:hAnsi="Arial" w:cs="Arial"/>
          <w:sz w:val="16"/>
          <w:szCs w:val="16"/>
        </w:rPr>
        <w:t>Minimum size (MSFC 1030</w:t>
      </w:r>
      <w:r w:rsidR="00FC0ACD">
        <w:rPr>
          <w:rFonts w:ascii="Arial" w:hAnsi="Arial" w:cs="Arial"/>
          <w:sz w:val="16"/>
          <w:szCs w:val="16"/>
        </w:rPr>
        <w:t>.2</w:t>
      </w:r>
      <w:r w:rsidR="00D81513" w:rsidRPr="003126D9">
        <w:rPr>
          <w:rFonts w:ascii="Arial" w:hAnsi="Arial" w:cs="Arial"/>
          <w:sz w:val="16"/>
          <w:szCs w:val="16"/>
        </w:rPr>
        <w:t>)</w:t>
      </w:r>
    </w:p>
    <w:p w:rsidR="00D81513" w:rsidRPr="003126D9" w:rsidRDefault="00D81513" w:rsidP="00EC653E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3126D9">
        <w:rPr>
          <w:rFonts w:ascii="Arial" w:hAnsi="Arial" w:cs="Arial"/>
          <w:sz w:val="16"/>
          <w:szCs w:val="16"/>
        </w:rPr>
        <w:t xml:space="preserve">Minimum of </w:t>
      </w:r>
      <w:r w:rsidR="00FC0ACD">
        <w:rPr>
          <w:rFonts w:ascii="Arial" w:hAnsi="Arial" w:cs="Arial"/>
          <w:sz w:val="16"/>
          <w:szCs w:val="16"/>
        </w:rPr>
        <w:t>820</w:t>
      </w:r>
      <w:r w:rsidRPr="003126D9">
        <w:rPr>
          <w:rFonts w:ascii="Arial" w:hAnsi="Arial" w:cs="Arial"/>
          <w:sz w:val="16"/>
          <w:szCs w:val="16"/>
        </w:rPr>
        <w:t xml:space="preserve"> Inch</w:t>
      </w:r>
      <w:r w:rsidRPr="003126D9">
        <w:rPr>
          <w:rFonts w:ascii="Arial" w:hAnsi="Arial" w:cs="Arial"/>
          <w:sz w:val="16"/>
          <w:szCs w:val="16"/>
          <w:vertAlign w:val="superscript"/>
        </w:rPr>
        <w:t>2</w:t>
      </w:r>
      <w:r w:rsidRPr="003126D9">
        <w:rPr>
          <w:rFonts w:ascii="Adobe Devanagari" w:hAnsi="Adobe Devanagari" w:cs="Adobe Devanagari"/>
          <w:sz w:val="16"/>
          <w:szCs w:val="16"/>
          <w:vertAlign w:val="superscript"/>
        </w:rPr>
        <w:t xml:space="preserve"> </w:t>
      </w:r>
      <w:r w:rsidR="00EC653E" w:rsidRPr="003126D9">
        <w:rPr>
          <w:rFonts w:ascii="Arial" w:hAnsi="Arial" w:cs="Arial"/>
          <w:sz w:val="16"/>
          <w:szCs w:val="16"/>
        </w:rPr>
        <w:t>(</w:t>
      </w:r>
      <w:r w:rsidR="00FC0ACD">
        <w:rPr>
          <w:rFonts w:ascii="Arial" w:hAnsi="Arial" w:cs="Arial"/>
          <w:sz w:val="16"/>
          <w:szCs w:val="16"/>
        </w:rPr>
        <w:t>5.7</w:t>
      </w:r>
      <w:r w:rsidRPr="003126D9">
        <w:rPr>
          <w:rFonts w:ascii="Arial" w:hAnsi="Arial" w:cs="Arial"/>
          <w:sz w:val="16"/>
          <w:szCs w:val="16"/>
        </w:rPr>
        <w:t xml:space="preserve"> Feet</w:t>
      </w:r>
      <w:r w:rsidRPr="003126D9">
        <w:rPr>
          <w:rFonts w:ascii="Arial" w:hAnsi="Arial" w:cs="Arial"/>
          <w:sz w:val="16"/>
          <w:szCs w:val="16"/>
          <w:vertAlign w:val="superscript"/>
        </w:rPr>
        <w:t>2</w:t>
      </w:r>
      <w:r w:rsidRPr="003126D9">
        <w:rPr>
          <w:rFonts w:ascii="Arial" w:hAnsi="Arial" w:cs="Arial"/>
          <w:sz w:val="16"/>
          <w:szCs w:val="16"/>
        </w:rPr>
        <w:t>)</w:t>
      </w:r>
      <w:r w:rsidRPr="003126D9">
        <w:rPr>
          <w:rFonts w:ascii="Adobe Devanagari" w:hAnsi="Adobe Devanagari" w:cs="Adobe Devanagari"/>
          <w:sz w:val="16"/>
          <w:szCs w:val="16"/>
        </w:rPr>
        <w:t xml:space="preserve"> </w:t>
      </w:r>
    </w:p>
    <w:p w:rsidR="003A6FF9" w:rsidRPr="003126D9" w:rsidRDefault="003A6FF9" w:rsidP="00EC653E">
      <w:pPr>
        <w:rPr>
          <w:rFonts w:ascii="Arial" w:hAnsi="Arial" w:cs="Arial"/>
          <w:sz w:val="16"/>
          <w:szCs w:val="16"/>
        </w:rPr>
      </w:pPr>
      <w:r w:rsidRPr="003126D9">
        <w:rPr>
          <w:rFonts w:ascii="Wingdings" w:hAnsi="Wingdings" w:cs="Arial"/>
          <w:sz w:val="16"/>
          <w:szCs w:val="16"/>
        </w:rPr>
        <w:t></w:t>
      </w:r>
      <w:r w:rsidRPr="003126D9">
        <w:rPr>
          <w:rFonts w:ascii="Wingdings" w:hAnsi="Wingdings" w:cs="Arial"/>
          <w:sz w:val="16"/>
          <w:szCs w:val="16"/>
        </w:rPr>
        <w:t></w:t>
      </w:r>
      <w:r w:rsidRPr="003126D9">
        <w:rPr>
          <w:rFonts w:ascii="Wingdings" w:hAnsi="Wingdings" w:cs="Arial"/>
          <w:sz w:val="16"/>
          <w:szCs w:val="16"/>
        </w:rPr>
        <w:t></w:t>
      </w:r>
      <w:r w:rsidRPr="003126D9">
        <w:rPr>
          <w:rFonts w:ascii="Wingdings" w:hAnsi="Wingdings" w:cs="Arial"/>
          <w:sz w:val="16"/>
          <w:szCs w:val="16"/>
        </w:rPr>
        <w:t></w:t>
      </w:r>
      <w:r w:rsidRPr="003126D9">
        <w:rPr>
          <w:rFonts w:ascii="Wingdings" w:hAnsi="Wingdings" w:cs="Arial"/>
          <w:sz w:val="16"/>
          <w:szCs w:val="16"/>
        </w:rPr>
        <w:tab/>
      </w:r>
      <w:r w:rsidR="00FC0ACD">
        <w:rPr>
          <w:rFonts w:ascii="Arial" w:hAnsi="Arial" w:cs="Arial"/>
          <w:sz w:val="16"/>
          <w:szCs w:val="16"/>
        </w:rPr>
        <w:t>Sill height (MSFC 10</w:t>
      </w:r>
      <w:r w:rsidR="009E3979">
        <w:rPr>
          <w:rFonts w:ascii="Arial" w:hAnsi="Arial" w:cs="Arial"/>
          <w:sz w:val="16"/>
          <w:szCs w:val="16"/>
        </w:rPr>
        <w:t>30</w:t>
      </w:r>
      <w:r w:rsidR="00FC0ACD">
        <w:rPr>
          <w:rFonts w:ascii="Arial" w:hAnsi="Arial" w:cs="Arial"/>
          <w:sz w:val="16"/>
          <w:szCs w:val="16"/>
        </w:rPr>
        <w:t>.3</w:t>
      </w:r>
      <w:r w:rsidR="00EC653E" w:rsidRPr="003126D9">
        <w:rPr>
          <w:rFonts w:ascii="Arial" w:hAnsi="Arial" w:cs="Arial"/>
          <w:sz w:val="16"/>
          <w:szCs w:val="16"/>
        </w:rPr>
        <w:t>)</w:t>
      </w:r>
    </w:p>
    <w:p w:rsidR="00EC653E" w:rsidRPr="003126D9" w:rsidRDefault="00FC0ACD" w:rsidP="00EC653E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Maximum 44</w:t>
      </w:r>
      <w:r w:rsidR="00EC653E" w:rsidRPr="003126D9">
        <w:rPr>
          <w:rFonts w:ascii="Arial" w:hAnsi="Arial" w:cs="Arial"/>
          <w:sz w:val="16"/>
          <w:szCs w:val="16"/>
        </w:rPr>
        <w:t xml:space="preserve"> inches</w:t>
      </w:r>
    </w:p>
    <w:p w:rsidR="00EC653E" w:rsidRPr="003126D9" w:rsidRDefault="003A6FF9" w:rsidP="003A6FF9">
      <w:pPr>
        <w:rPr>
          <w:rFonts w:ascii="Arial" w:hAnsi="Arial" w:cs="Arial"/>
          <w:sz w:val="16"/>
          <w:szCs w:val="16"/>
        </w:rPr>
      </w:pPr>
      <w:r w:rsidRPr="003126D9">
        <w:rPr>
          <w:rFonts w:ascii="Wingdings" w:hAnsi="Wingdings" w:cs="Arial"/>
          <w:sz w:val="16"/>
          <w:szCs w:val="16"/>
        </w:rPr>
        <w:t></w:t>
      </w:r>
      <w:r w:rsidRPr="003126D9">
        <w:rPr>
          <w:rFonts w:ascii="Wingdings" w:hAnsi="Wingdings" w:cs="Arial"/>
          <w:sz w:val="16"/>
          <w:szCs w:val="16"/>
        </w:rPr>
        <w:t></w:t>
      </w:r>
      <w:r w:rsidRPr="003126D9">
        <w:rPr>
          <w:rFonts w:ascii="Wingdings" w:hAnsi="Wingdings" w:cs="Arial"/>
          <w:sz w:val="16"/>
          <w:szCs w:val="16"/>
        </w:rPr>
        <w:t></w:t>
      </w:r>
      <w:r w:rsidRPr="003126D9">
        <w:rPr>
          <w:rFonts w:ascii="Wingdings" w:hAnsi="Wingdings" w:cs="Arial"/>
          <w:sz w:val="16"/>
          <w:szCs w:val="16"/>
        </w:rPr>
        <w:t></w:t>
      </w:r>
      <w:r w:rsidRPr="003126D9">
        <w:rPr>
          <w:rFonts w:ascii="Wingdings" w:hAnsi="Wingdings" w:cs="Arial"/>
          <w:sz w:val="16"/>
          <w:szCs w:val="16"/>
        </w:rPr>
        <w:tab/>
      </w:r>
      <w:r w:rsidR="00EC653E" w:rsidRPr="003126D9">
        <w:rPr>
          <w:rFonts w:ascii="Arial" w:hAnsi="Arial" w:cs="Arial"/>
          <w:sz w:val="16"/>
          <w:szCs w:val="16"/>
        </w:rPr>
        <w:t>Window well size (MSFC 10</w:t>
      </w:r>
      <w:r w:rsidR="009E3979">
        <w:rPr>
          <w:rFonts w:ascii="Arial" w:hAnsi="Arial" w:cs="Arial"/>
          <w:sz w:val="16"/>
          <w:szCs w:val="16"/>
        </w:rPr>
        <w:t>30</w:t>
      </w:r>
      <w:r w:rsidR="00EC653E" w:rsidRPr="003126D9">
        <w:rPr>
          <w:rFonts w:ascii="Arial" w:hAnsi="Arial" w:cs="Arial"/>
          <w:sz w:val="16"/>
          <w:szCs w:val="16"/>
        </w:rPr>
        <w:t>.</w:t>
      </w:r>
      <w:r w:rsidR="009E3979">
        <w:rPr>
          <w:rFonts w:ascii="Arial" w:hAnsi="Arial" w:cs="Arial"/>
          <w:sz w:val="16"/>
          <w:szCs w:val="16"/>
        </w:rPr>
        <w:t>4</w:t>
      </w:r>
      <w:r w:rsidR="00EC653E" w:rsidRPr="003126D9">
        <w:rPr>
          <w:rFonts w:ascii="Arial" w:hAnsi="Arial" w:cs="Arial"/>
          <w:sz w:val="16"/>
          <w:szCs w:val="16"/>
        </w:rPr>
        <w:t>.1)</w:t>
      </w:r>
    </w:p>
    <w:p w:rsidR="00EC653E" w:rsidRPr="003126D9" w:rsidRDefault="00EC653E" w:rsidP="00EC653E">
      <w:pPr>
        <w:numPr>
          <w:ilvl w:val="0"/>
          <w:numId w:val="4"/>
        </w:numPr>
        <w:rPr>
          <w:rFonts w:ascii="Arial" w:hAnsi="Arial" w:cs="Arial"/>
          <w:sz w:val="16"/>
          <w:szCs w:val="16"/>
          <w:vertAlign w:val="superscript"/>
        </w:rPr>
      </w:pPr>
      <w:r w:rsidRPr="003126D9">
        <w:rPr>
          <w:rFonts w:ascii="Arial" w:hAnsi="Arial" w:cs="Arial"/>
          <w:sz w:val="16"/>
          <w:szCs w:val="16"/>
        </w:rPr>
        <w:t>Minimum 9 Feet</w:t>
      </w:r>
      <w:r w:rsidRPr="003126D9">
        <w:rPr>
          <w:rFonts w:ascii="Arial" w:hAnsi="Arial" w:cs="Arial"/>
          <w:sz w:val="16"/>
          <w:szCs w:val="16"/>
          <w:vertAlign w:val="superscript"/>
        </w:rPr>
        <w:t>2</w:t>
      </w:r>
    </w:p>
    <w:p w:rsidR="00EC653E" w:rsidRPr="003126D9" w:rsidRDefault="00EC653E" w:rsidP="00EC653E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3126D9">
        <w:rPr>
          <w:rFonts w:ascii="Arial" w:hAnsi="Arial" w:cs="Arial"/>
          <w:sz w:val="16"/>
          <w:szCs w:val="16"/>
        </w:rPr>
        <w:t>Minimum 36 inches (length and width)</w:t>
      </w:r>
    </w:p>
    <w:p w:rsidR="003A6FF9" w:rsidRPr="003126D9" w:rsidRDefault="003A6FF9" w:rsidP="003A6FF9">
      <w:pPr>
        <w:rPr>
          <w:rFonts w:ascii="Arial" w:hAnsi="Arial" w:cs="Arial"/>
          <w:sz w:val="16"/>
          <w:szCs w:val="16"/>
        </w:rPr>
      </w:pPr>
      <w:r w:rsidRPr="003126D9">
        <w:rPr>
          <w:rFonts w:ascii="Wingdings" w:hAnsi="Wingdings" w:cs="Arial"/>
          <w:sz w:val="16"/>
          <w:szCs w:val="16"/>
        </w:rPr>
        <w:t></w:t>
      </w:r>
      <w:r w:rsidRPr="003126D9">
        <w:rPr>
          <w:rFonts w:ascii="Wingdings" w:hAnsi="Wingdings" w:cs="Arial"/>
          <w:sz w:val="16"/>
          <w:szCs w:val="16"/>
        </w:rPr>
        <w:t></w:t>
      </w:r>
      <w:r w:rsidRPr="003126D9">
        <w:rPr>
          <w:rFonts w:ascii="Wingdings" w:hAnsi="Wingdings" w:cs="Arial"/>
          <w:sz w:val="16"/>
          <w:szCs w:val="16"/>
        </w:rPr>
        <w:t></w:t>
      </w:r>
      <w:r w:rsidRPr="003126D9">
        <w:rPr>
          <w:rFonts w:ascii="Wingdings" w:hAnsi="Wingdings" w:cs="Arial"/>
          <w:sz w:val="16"/>
          <w:szCs w:val="16"/>
        </w:rPr>
        <w:t></w:t>
      </w:r>
      <w:r w:rsidRPr="003126D9">
        <w:rPr>
          <w:rFonts w:ascii="Wingdings" w:hAnsi="Wingdings" w:cs="Arial"/>
          <w:sz w:val="16"/>
          <w:szCs w:val="16"/>
        </w:rPr>
        <w:tab/>
      </w:r>
      <w:r w:rsidR="009E3979">
        <w:rPr>
          <w:rFonts w:ascii="Arial" w:hAnsi="Arial" w:cs="Arial"/>
          <w:sz w:val="16"/>
          <w:szCs w:val="16"/>
        </w:rPr>
        <w:t>Window well ladder (1029.4</w:t>
      </w:r>
      <w:r w:rsidR="00EC653E" w:rsidRPr="003126D9">
        <w:rPr>
          <w:rFonts w:ascii="Arial" w:hAnsi="Arial" w:cs="Arial"/>
          <w:sz w:val="16"/>
          <w:szCs w:val="16"/>
        </w:rPr>
        <w:t>.2)</w:t>
      </w:r>
    </w:p>
    <w:p w:rsidR="00EC653E" w:rsidRPr="003126D9" w:rsidRDefault="00EC653E" w:rsidP="00EC653E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3126D9">
        <w:rPr>
          <w:rFonts w:ascii="Arial" w:hAnsi="Arial" w:cs="Arial"/>
          <w:sz w:val="16"/>
          <w:szCs w:val="16"/>
        </w:rPr>
        <w:t>Provided if depth greater than 44 inches</w:t>
      </w:r>
    </w:p>
    <w:p w:rsidR="00EC653E" w:rsidRPr="003126D9" w:rsidRDefault="00EC653E" w:rsidP="00EC653E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3126D9">
        <w:rPr>
          <w:rFonts w:ascii="Arial" w:hAnsi="Arial" w:cs="Arial"/>
          <w:sz w:val="16"/>
          <w:szCs w:val="16"/>
        </w:rPr>
        <w:t>Rung width at least 12 inches</w:t>
      </w:r>
    </w:p>
    <w:p w:rsidR="00EC653E" w:rsidRDefault="00EC653E" w:rsidP="00EC653E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3126D9">
        <w:rPr>
          <w:rFonts w:ascii="Arial" w:hAnsi="Arial" w:cs="Arial"/>
          <w:sz w:val="16"/>
          <w:szCs w:val="16"/>
        </w:rPr>
        <w:t>Project between 3-6 inches out</w:t>
      </w:r>
    </w:p>
    <w:p w:rsidR="00FC0ACD" w:rsidRPr="003126D9" w:rsidRDefault="00FC0ACD" w:rsidP="00FC0ACD">
      <w:pPr>
        <w:rPr>
          <w:rFonts w:ascii="Arial" w:hAnsi="Arial" w:cs="Arial"/>
          <w:sz w:val="16"/>
          <w:szCs w:val="16"/>
        </w:rPr>
      </w:pPr>
      <w:r w:rsidRPr="003126D9">
        <w:rPr>
          <w:rFonts w:ascii="Wingdings" w:hAnsi="Wingdings" w:cs="Arial"/>
          <w:sz w:val="16"/>
          <w:szCs w:val="16"/>
        </w:rPr>
        <w:t></w:t>
      </w:r>
      <w:r w:rsidRPr="003126D9">
        <w:rPr>
          <w:rFonts w:ascii="Wingdings" w:hAnsi="Wingdings" w:cs="Arial"/>
          <w:sz w:val="16"/>
          <w:szCs w:val="16"/>
        </w:rPr>
        <w:t></w:t>
      </w:r>
      <w:r w:rsidRPr="003126D9">
        <w:rPr>
          <w:rFonts w:ascii="Wingdings" w:hAnsi="Wingdings" w:cs="Arial"/>
          <w:sz w:val="16"/>
          <w:szCs w:val="16"/>
        </w:rPr>
        <w:t></w:t>
      </w:r>
      <w:r w:rsidRPr="003126D9">
        <w:rPr>
          <w:rFonts w:ascii="Wingdings" w:hAnsi="Wingdings" w:cs="Arial"/>
          <w:sz w:val="16"/>
          <w:szCs w:val="16"/>
        </w:rPr>
        <w:t></w:t>
      </w:r>
      <w:r w:rsidRPr="003126D9">
        <w:rPr>
          <w:rFonts w:ascii="Wingdings" w:hAnsi="Wingdings" w:cs="Arial"/>
          <w:sz w:val="16"/>
          <w:szCs w:val="16"/>
        </w:rPr>
        <w:tab/>
      </w:r>
      <w:r w:rsidR="009E3979">
        <w:rPr>
          <w:rFonts w:ascii="Arial" w:hAnsi="Arial" w:cs="Arial"/>
          <w:sz w:val="16"/>
          <w:szCs w:val="16"/>
        </w:rPr>
        <w:t>Replacement Windows (1104.26.6.1</w:t>
      </w:r>
      <w:r w:rsidRPr="003126D9">
        <w:rPr>
          <w:rFonts w:ascii="Arial" w:hAnsi="Arial" w:cs="Arial"/>
          <w:sz w:val="16"/>
          <w:szCs w:val="16"/>
        </w:rPr>
        <w:t>)</w:t>
      </w:r>
    </w:p>
    <w:p w:rsidR="00FC0ACD" w:rsidRPr="003126D9" w:rsidRDefault="00FC0ACD" w:rsidP="00FC0ACD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Minimum of 20</w:t>
      </w:r>
      <w:r w:rsidRPr="003126D9">
        <w:rPr>
          <w:rFonts w:ascii="Arial" w:hAnsi="Arial" w:cs="Arial"/>
          <w:sz w:val="16"/>
          <w:szCs w:val="16"/>
        </w:rPr>
        <w:t>” in height</w:t>
      </w:r>
    </w:p>
    <w:p w:rsidR="00FC0ACD" w:rsidRPr="003126D9" w:rsidRDefault="00FC0ACD" w:rsidP="00FC0ACD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3126D9">
        <w:rPr>
          <w:rFonts w:ascii="Arial" w:hAnsi="Arial" w:cs="Arial"/>
          <w:sz w:val="16"/>
          <w:szCs w:val="16"/>
        </w:rPr>
        <w:t>Minimum of 20” in width</w:t>
      </w:r>
    </w:p>
    <w:p w:rsidR="00FC0ACD" w:rsidRPr="003126D9" w:rsidRDefault="00FC0ACD" w:rsidP="00FC0ACD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3126D9">
        <w:rPr>
          <w:rFonts w:ascii="Arial" w:hAnsi="Arial" w:cs="Arial"/>
          <w:sz w:val="16"/>
          <w:szCs w:val="16"/>
        </w:rPr>
        <w:t xml:space="preserve">Minimum of </w:t>
      </w:r>
      <w:r>
        <w:rPr>
          <w:rFonts w:ascii="Arial" w:hAnsi="Arial" w:cs="Arial"/>
          <w:sz w:val="16"/>
          <w:szCs w:val="16"/>
        </w:rPr>
        <w:t>648</w:t>
      </w:r>
      <w:r w:rsidRPr="003126D9">
        <w:rPr>
          <w:rFonts w:ascii="Arial" w:hAnsi="Arial" w:cs="Arial"/>
          <w:sz w:val="16"/>
          <w:szCs w:val="16"/>
        </w:rPr>
        <w:t xml:space="preserve"> Inch</w:t>
      </w:r>
      <w:r w:rsidRPr="003126D9">
        <w:rPr>
          <w:rFonts w:ascii="Arial" w:hAnsi="Arial" w:cs="Arial"/>
          <w:sz w:val="16"/>
          <w:szCs w:val="16"/>
          <w:vertAlign w:val="superscript"/>
        </w:rPr>
        <w:t>2</w:t>
      </w:r>
      <w:r w:rsidRPr="003126D9">
        <w:rPr>
          <w:rFonts w:ascii="Adobe Devanagari" w:hAnsi="Adobe Devanagari" w:cs="Adobe Devanagari"/>
          <w:sz w:val="16"/>
          <w:szCs w:val="16"/>
          <w:vertAlign w:val="superscript"/>
        </w:rPr>
        <w:t xml:space="preserve"> </w:t>
      </w:r>
      <w:r w:rsidRPr="003126D9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4.5</w:t>
      </w:r>
      <w:r w:rsidRPr="003126D9">
        <w:rPr>
          <w:rFonts w:ascii="Arial" w:hAnsi="Arial" w:cs="Arial"/>
          <w:sz w:val="16"/>
          <w:szCs w:val="16"/>
        </w:rPr>
        <w:t xml:space="preserve"> Feet</w:t>
      </w:r>
      <w:r w:rsidRPr="003126D9">
        <w:rPr>
          <w:rFonts w:ascii="Arial" w:hAnsi="Arial" w:cs="Arial"/>
          <w:sz w:val="16"/>
          <w:szCs w:val="16"/>
          <w:vertAlign w:val="superscript"/>
        </w:rPr>
        <w:t>2</w:t>
      </w:r>
      <w:r w:rsidRPr="003126D9">
        <w:rPr>
          <w:rFonts w:ascii="Arial" w:hAnsi="Arial" w:cs="Arial"/>
          <w:sz w:val="16"/>
          <w:szCs w:val="16"/>
        </w:rPr>
        <w:t>)</w:t>
      </w:r>
      <w:r w:rsidRPr="003126D9">
        <w:rPr>
          <w:rFonts w:ascii="Adobe Devanagari" w:hAnsi="Adobe Devanagari" w:cs="Adobe Devanagari"/>
          <w:sz w:val="16"/>
          <w:szCs w:val="16"/>
        </w:rPr>
        <w:t xml:space="preserve"> </w:t>
      </w:r>
    </w:p>
    <w:p w:rsidR="003A6FF9" w:rsidRDefault="003A6FF9" w:rsidP="003A6FF9">
      <w:pPr>
        <w:rPr>
          <w:rFonts w:ascii="Arial" w:hAnsi="Arial" w:cs="Arial"/>
          <w:sz w:val="18"/>
          <w:szCs w:val="17"/>
        </w:rPr>
      </w:pPr>
    </w:p>
    <w:p w:rsidR="003A6FF9" w:rsidRPr="00573C78" w:rsidRDefault="003A6FF9" w:rsidP="003A6FF9">
      <w:pPr>
        <w:rPr>
          <w:rFonts w:ascii="Arial" w:hAnsi="Arial" w:cs="Arial"/>
          <w:b/>
          <w:sz w:val="18"/>
          <w:szCs w:val="18"/>
        </w:rPr>
      </w:pPr>
      <w:r w:rsidRPr="00573C78">
        <w:rPr>
          <w:rFonts w:ascii="Arial" w:hAnsi="Arial" w:cs="Arial"/>
          <w:b/>
          <w:sz w:val="18"/>
          <w:szCs w:val="18"/>
        </w:rPr>
        <w:t xml:space="preserve">(EXISTING) MEANS OF EGRESS: </w:t>
      </w:r>
    </w:p>
    <w:p w:rsidR="00D81513" w:rsidRPr="00573C78" w:rsidRDefault="00D81513" w:rsidP="00D81513">
      <w:pPr>
        <w:rPr>
          <w:rFonts w:ascii="Arial" w:hAnsi="Arial" w:cs="Arial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ab/>
      </w:r>
      <w:r w:rsidR="00AD196A">
        <w:rPr>
          <w:rFonts w:ascii="Arial" w:hAnsi="Arial" w:cs="Arial"/>
          <w:sz w:val="16"/>
          <w:szCs w:val="16"/>
        </w:rPr>
        <w:t>A</w:t>
      </w:r>
      <w:r w:rsidR="00AD196A" w:rsidRPr="00573C78">
        <w:rPr>
          <w:rFonts w:ascii="Arial" w:hAnsi="Arial" w:cs="Arial"/>
          <w:sz w:val="16"/>
          <w:szCs w:val="16"/>
        </w:rPr>
        <w:t>dequate</w:t>
      </w:r>
      <w:r w:rsidRPr="00573C78">
        <w:rPr>
          <w:rFonts w:ascii="Arial" w:hAnsi="Arial" w:cs="Arial"/>
          <w:sz w:val="16"/>
          <w:szCs w:val="16"/>
        </w:rPr>
        <w:t xml:space="preserve"> number of exits </w:t>
      </w:r>
    </w:p>
    <w:p w:rsidR="00D81513" w:rsidRPr="00573C78" w:rsidRDefault="009E3979" w:rsidP="00D81513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(MSFC 1104.25</w:t>
      </w:r>
      <w:r w:rsidR="00D81513" w:rsidRPr="00573C78">
        <w:rPr>
          <w:rFonts w:ascii="Arial" w:hAnsi="Arial" w:cs="Arial"/>
          <w:sz w:val="16"/>
          <w:szCs w:val="16"/>
        </w:rPr>
        <w:t>)</w:t>
      </w:r>
    </w:p>
    <w:p w:rsidR="00D81513" w:rsidRPr="00573C78" w:rsidRDefault="00D81513" w:rsidP="00D81513">
      <w:pPr>
        <w:rPr>
          <w:rFonts w:ascii="Arial" w:hAnsi="Arial" w:cs="Arial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ab/>
      </w:r>
      <w:r w:rsidRPr="00573C78">
        <w:rPr>
          <w:rFonts w:ascii="Arial" w:hAnsi="Arial" w:cs="Arial"/>
          <w:sz w:val="16"/>
          <w:szCs w:val="16"/>
        </w:rPr>
        <w:t xml:space="preserve">Second means of egress from sleeping rooms </w:t>
      </w:r>
    </w:p>
    <w:p w:rsidR="00D81513" w:rsidRPr="00573C78" w:rsidRDefault="0001501C" w:rsidP="00D81513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(MSFC </w:t>
      </w:r>
      <w:r w:rsidR="00D81513" w:rsidRPr="00573C78">
        <w:rPr>
          <w:rFonts w:ascii="Arial" w:hAnsi="Arial" w:cs="Arial"/>
          <w:sz w:val="16"/>
          <w:szCs w:val="16"/>
        </w:rPr>
        <w:t>1104.2</w:t>
      </w:r>
      <w:r w:rsidR="009E3979">
        <w:rPr>
          <w:rFonts w:ascii="Arial" w:hAnsi="Arial" w:cs="Arial"/>
          <w:sz w:val="16"/>
          <w:szCs w:val="16"/>
        </w:rPr>
        <w:t>6.1</w:t>
      </w:r>
      <w:r w:rsidR="00D81513" w:rsidRPr="00573C78">
        <w:rPr>
          <w:rFonts w:ascii="Arial" w:hAnsi="Arial" w:cs="Arial"/>
          <w:sz w:val="16"/>
          <w:szCs w:val="16"/>
        </w:rPr>
        <w:t>)</w:t>
      </w:r>
    </w:p>
    <w:p w:rsidR="00D81513" w:rsidRPr="00573C78" w:rsidRDefault="00D81513" w:rsidP="00D81513">
      <w:pPr>
        <w:rPr>
          <w:rFonts w:ascii="Arial" w:hAnsi="Arial" w:cs="Arial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ab/>
      </w:r>
      <w:r w:rsidRPr="00573C78">
        <w:rPr>
          <w:rFonts w:ascii="Arial" w:hAnsi="Arial" w:cs="Arial"/>
          <w:sz w:val="16"/>
          <w:szCs w:val="16"/>
        </w:rPr>
        <w:t xml:space="preserve">Exits free of obstructions </w:t>
      </w:r>
    </w:p>
    <w:p w:rsidR="00D81513" w:rsidRPr="00573C78" w:rsidRDefault="009E3979" w:rsidP="00D81513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(MSFC 1031</w:t>
      </w:r>
      <w:r w:rsidR="00D81513" w:rsidRPr="00573C78">
        <w:rPr>
          <w:rFonts w:ascii="Arial" w:hAnsi="Arial" w:cs="Arial"/>
          <w:sz w:val="16"/>
          <w:szCs w:val="16"/>
        </w:rPr>
        <w:t>.3)</w:t>
      </w:r>
    </w:p>
    <w:p w:rsidR="00D81513" w:rsidRPr="00573C78" w:rsidRDefault="00D81513" w:rsidP="00D81513">
      <w:pPr>
        <w:rPr>
          <w:rFonts w:ascii="Arial" w:hAnsi="Arial" w:cs="Arial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ab/>
      </w:r>
      <w:r w:rsidRPr="00573C78">
        <w:rPr>
          <w:rFonts w:ascii="Arial" w:hAnsi="Arial" w:cs="Arial"/>
          <w:sz w:val="16"/>
          <w:szCs w:val="16"/>
        </w:rPr>
        <w:t xml:space="preserve">Exit doors open from inside (MSFC </w:t>
      </w:r>
      <w:r w:rsidR="009E3979">
        <w:rPr>
          <w:rFonts w:ascii="Arial" w:hAnsi="Arial" w:cs="Arial"/>
          <w:sz w:val="16"/>
          <w:szCs w:val="16"/>
        </w:rPr>
        <w:t>1104.7</w:t>
      </w:r>
      <w:r w:rsidRPr="00573C78">
        <w:rPr>
          <w:rFonts w:ascii="Arial" w:hAnsi="Arial" w:cs="Arial"/>
          <w:sz w:val="16"/>
          <w:szCs w:val="16"/>
        </w:rPr>
        <w:t>)</w:t>
      </w:r>
    </w:p>
    <w:p w:rsidR="00D81513" w:rsidRPr="00573C78" w:rsidRDefault="00D81513" w:rsidP="00D81513">
      <w:pPr>
        <w:rPr>
          <w:rFonts w:ascii="Arial" w:hAnsi="Arial" w:cs="Arial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ab/>
      </w:r>
      <w:r w:rsidRPr="00573C78">
        <w:rPr>
          <w:rFonts w:ascii="Arial" w:hAnsi="Arial" w:cs="Arial"/>
          <w:sz w:val="16"/>
          <w:szCs w:val="16"/>
        </w:rPr>
        <w:t>(</w:t>
      </w:r>
      <w:r w:rsidRPr="0001501C">
        <w:rPr>
          <w:rFonts w:ascii="Arial" w:hAnsi="Arial" w:cs="Arial"/>
          <w:b/>
          <w:sz w:val="16"/>
          <w:szCs w:val="16"/>
        </w:rPr>
        <w:t>Apartment</w:t>
      </w:r>
      <w:r w:rsidRPr="00573C78">
        <w:rPr>
          <w:rFonts w:ascii="Arial" w:hAnsi="Arial" w:cs="Arial"/>
          <w:sz w:val="16"/>
          <w:szCs w:val="16"/>
        </w:rPr>
        <w:t>) Exit signs present (MSFC 1104.3)</w:t>
      </w:r>
    </w:p>
    <w:p w:rsidR="00D81513" w:rsidRPr="00573C78" w:rsidRDefault="00D81513" w:rsidP="00D81513">
      <w:pPr>
        <w:rPr>
          <w:rFonts w:ascii="Arial" w:hAnsi="Arial" w:cs="Arial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ab/>
      </w:r>
      <w:r w:rsidRPr="00573C78">
        <w:rPr>
          <w:rFonts w:ascii="Arial" w:hAnsi="Arial" w:cs="Arial"/>
          <w:sz w:val="16"/>
          <w:szCs w:val="16"/>
        </w:rPr>
        <w:t>(</w:t>
      </w:r>
      <w:r w:rsidRPr="0001501C">
        <w:rPr>
          <w:rFonts w:ascii="Arial" w:hAnsi="Arial" w:cs="Arial"/>
          <w:b/>
          <w:sz w:val="16"/>
          <w:szCs w:val="16"/>
        </w:rPr>
        <w:t>Apartment</w:t>
      </w:r>
      <w:r w:rsidRPr="00573C78">
        <w:rPr>
          <w:rFonts w:ascii="Arial" w:hAnsi="Arial" w:cs="Arial"/>
          <w:sz w:val="16"/>
          <w:szCs w:val="16"/>
        </w:rPr>
        <w:t xml:space="preserve">) Emergency lighting present &amp; operational </w:t>
      </w:r>
    </w:p>
    <w:p w:rsidR="00D81513" w:rsidRPr="00573C78" w:rsidRDefault="00D81513" w:rsidP="00D81513">
      <w:pPr>
        <w:ind w:firstLine="720"/>
        <w:rPr>
          <w:rFonts w:ascii="Arial" w:hAnsi="Arial" w:cs="Arial"/>
          <w:sz w:val="16"/>
          <w:szCs w:val="16"/>
        </w:rPr>
      </w:pPr>
      <w:r w:rsidRPr="00573C78">
        <w:rPr>
          <w:rFonts w:ascii="Arial" w:hAnsi="Arial" w:cs="Arial"/>
          <w:sz w:val="16"/>
          <w:szCs w:val="16"/>
        </w:rPr>
        <w:t>(MSFC 1104.5)</w:t>
      </w:r>
    </w:p>
    <w:p w:rsidR="00D81513" w:rsidRPr="00573C78" w:rsidRDefault="00D81513" w:rsidP="00D81513">
      <w:pPr>
        <w:ind w:left="720" w:hanging="720"/>
        <w:rPr>
          <w:rFonts w:ascii="Arial" w:hAnsi="Arial" w:cs="Arial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ab/>
      </w:r>
      <w:r w:rsidRPr="00573C78">
        <w:rPr>
          <w:rFonts w:ascii="Arial" w:hAnsi="Arial" w:cs="Arial"/>
          <w:sz w:val="16"/>
          <w:szCs w:val="16"/>
        </w:rPr>
        <w:t>(</w:t>
      </w:r>
      <w:r w:rsidRPr="0001501C">
        <w:rPr>
          <w:rFonts w:ascii="Arial" w:hAnsi="Arial" w:cs="Arial"/>
          <w:b/>
          <w:sz w:val="16"/>
          <w:szCs w:val="16"/>
        </w:rPr>
        <w:t>Apartment</w:t>
      </w:r>
      <w:r w:rsidRPr="00573C78">
        <w:rPr>
          <w:rFonts w:ascii="Arial" w:hAnsi="Arial" w:cs="Arial"/>
          <w:sz w:val="16"/>
          <w:szCs w:val="16"/>
        </w:rPr>
        <w:t>) Exit corridors rated (MSFC 1104.17)</w:t>
      </w:r>
    </w:p>
    <w:p w:rsidR="003A6FF9" w:rsidRDefault="003A6FF9" w:rsidP="003A6FF9">
      <w:pPr>
        <w:rPr>
          <w:rFonts w:ascii="Arial" w:hAnsi="Arial" w:cs="Arial"/>
          <w:sz w:val="18"/>
          <w:szCs w:val="17"/>
        </w:rPr>
      </w:pPr>
    </w:p>
    <w:p w:rsidR="003A6FF9" w:rsidRPr="00573C78" w:rsidRDefault="003A6FF9" w:rsidP="003A6FF9">
      <w:pPr>
        <w:rPr>
          <w:rFonts w:ascii="Arial" w:hAnsi="Arial" w:cs="Arial"/>
          <w:b/>
          <w:sz w:val="18"/>
          <w:szCs w:val="18"/>
        </w:rPr>
      </w:pPr>
      <w:r w:rsidRPr="00573C78">
        <w:rPr>
          <w:rFonts w:ascii="Arial" w:hAnsi="Arial" w:cs="Arial"/>
          <w:b/>
          <w:sz w:val="18"/>
          <w:szCs w:val="18"/>
        </w:rPr>
        <w:t xml:space="preserve">(EXISTING) ESCAPE WINDOWS: </w:t>
      </w:r>
    </w:p>
    <w:p w:rsidR="00EC653E" w:rsidRPr="00573C78" w:rsidRDefault="00EC653E" w:rsidP="00EC653E">
      <w:pPr>
        <w:rPr>
          <w:rFonts w:ascii="Arial" w:hAnsi="Arial" w:cs="Arial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ab/>
      </w:r>
      <w:r w:rsidRPr="00573C78">
        <w:rPr>
          <w:rFonts w:ascii="Arial" w:hAnsi="Arial" w:cs="Arial"/>
          <w:sz w:val="16"/>
          <w:szCs w:val="16"/>
        </w:rPr>
        <w:t xml:space="preserve">Minimum dimensions (MSFC </w:t>
      </w:r>
      <w:r w:rsidR="009E3979">
        <w:rPr>
          <w:rFonts w:ascii="Arial" w:hAnsi="Arial" w:cs="Arial"/>
          <w:sz w:val="16"/>
          <w:szCs w:val="16"/>
        </w:rPr>
        <w:t>1104.26</w:t>
      </w:r>
      <w:r w:rsidR="005B2B45" w:rsidRPr="00573C78">
        <w:rPr>
          <w:rFonts w:ascii="Arial" w:hAnsi="Arial" w:cs="Arial"/>
          <w:sz w:val="16"/>
          <w:szCs w:val="16"/>
        </w:rPr>
        <w:t>.2</w:t>
      </w:r>
      <w:r w:rsidRPr="00573C78">
        <w:rPr>
          <w:rFonts w:ascii="Arial" w:hAnsi="Arial" w:cs="Arial"/>
          <w:sz w:val="16"/>
          <w:szCs w:val="16"/>
        </w:rPr>
        <w:t>)</w:t>
      </w:r>
    </w:p>
    <w:p w:rsidR="00EC653E" w:rsidRPr="00573C78" w:rsidRDefault="00EC653E" w:rsidP="00EC653E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573C78">
        <w:rPr>
          <w:rFonts w:ascii="Arial" w:hAnsi="Arial" w:cs="Arial"/>
          <w:sz w:val="16"/>
          <w:szCs w:val="16"/>
        </w:rPr>
        <w:t>Minimum of 20” in height</w:t>
      </w:r>
    </w:p>
    <w:p w:rsidR="00EC653E" w:rsidRPr="00573C78" w:rsidRDefault="00EC653E" w:rsidP="00EC653E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573C78">
        <w:rPr>
          <w:rFonts w:ascii="Arial" w:hAnsi="Arial" w:cs="Arial"/>
          <w:sz w:val="16"/>
          <w:szCs w:val="16"/>
        </w:rPr>
        <w:t>Minimum of 20” in width</w:t>
      </w:r>
    </w:p>
    <w:p w:rsidR="00EC653E" w:rsidRPr="00573C78" w:rsidRDefault="00EC653E" w:rsidP="00EC653E">
      <w:pPr>
        <w:rPr>
          <w:rFonts w:ascii="Arial" w:hAnsi="Arial" w:cs="Arial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ab/>
      </w:r>
      <w:r w:rsidRPr="00573C78">
        <w:rPr>
          <w:rFonts w:ascii="Arial" w:hAnsi="Arial" w:cs="Arial"/>
          <w:sz w:val="16"/>
          <w:szCs w:val="16"/>
        </w:rPr>
        <w:t xml:space="preserve">Minimum size (MSFC </w:t>
      </w:r>
      <w:r w:rsidR="009E3979">
        <w:rPr>
          <w:rFonts w:ascii="Arial" w:hAnsi="Arial" w:cs="Arial"/>
          <w:sz w:val="16"/>
          <w:szCs w:val="16"/>
        </w:rPr>
        <w:t>1104.26</w:t>
      </w:r>
      <w:r w:rsidR="005B2B45" w:rsidRPr="00573C78">
        <w:rPr>
          <w:rFonts w:ascii="Arial" w:hAnsi="Arial" w:cs="Arial"/>
          <w:sz w:val="16"/>
          <w:szCs w:val="16"/>
        </w:rPr>
        <w:t>.2</w:t>
      </w:r>
      <w:r w:rsidRPr="00573C78">
        <w:rPr>
          <w:rFonts w:ascii="Arial" w:hAnsi="Arial" w:cs="Arial"/>
          <w:sz w:val="16"/>
          <w:szCs w:val="16"/>
        </w:rPr>
        <w:t>)</w:t>
      </w:r>
    </w:p>
    <w:p w:rsidR="00EC653E" w:rsidRPr="00573C78" w:rsidRDefault="00EC653E" w:rsidP="00EC653E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573C78">
        <w:rPr>
          <w:rFonts w:ascii="Arial" w:hAnsi="Arial" w:cs="Arial"/>
          <w:sz w:val="16"/>
          <w:szCs w:val="16"/>
        </w:rPr>
        <w:t>Minimum of 648 Inch</w:t>
      </w:r>
      <w:r w:rsidRPr="00573C78">
        <w:rPr>
          <w:rFonts w:ascii="Arial" w:hAnsi="Arial" w:cs="Arial"/>
          <w:sz w:val="16"/>
          <w:szCs w:val="16"/>
          <w:vertAlign w:val="superscript"/>
        </w:rPr>
        <w:t>2</w:t>
      </w:r>
      <w:r w:rsidRPr="00573C78">
        <w:rPr>
          <w:rFonts w:ascii="Adobe Devanagari" w:hAnsi="Adobe Devanagari" w:cs="Adobe Devanagari"/>
          <w:sz w:val="16"/>
          <w:szCs w:val="16"/>
          <w:vertAlign w:val="superscript"/>
        </w:rPr>
        <w:t xml:space="preserve"> </w:t>
      </w:r>
      <w:r w:rsidRPr="00573C78">
        <w:rPr>
          <w:rFonts w:ascii="Arial" w:hAnsi="Arial" w:cs="Arial"/>
          <w:sz w:val="16"/>
          <w:szCs w:val="16"/>
        </w:rPr>
        <w:t>(4.5 Feet</w:t>
      </w:r>
      <w:r w:rsidRPr="00573C78">
        <w:rPr>
          <w:rFonts w:ascii="Arial" w:hAnsi="Arial" w:cs="Arial"/>
          <w:sz w:val="16"/>
          <w:szCs w:val="16"/>
          <w:vertAlign w:val="superscript"/>
        </w:rPr>
        <w:t>2</w:t>
      </w:r>
      <w:r w:rsidRPr="00573C78">
        <w:rPr>
          <w:rFonts w:ascii="Arial" w:hAnsi="Arial" w:cs="Arial"/>
          <w:sz w:val="16"/>
          <w:szCs w:val="16"/>
        </w:rPr>
        <w:t>)</w:t>
      </w:r>
      <w:r w:rsidRPr="00573C78">
        <w:rPr>
          <w:rFonts w:ascii="Adobe Devanagari" w:hAnsi="Adobe Devanagari" w:cs="Adobe Devanagari"/>
          <w:sz w:val="16"/>
          <w:szCs w:val="16"/>
        </w:rPr>
        <w:t xml:space="preserve"> </w:t>
      </w:r>
    </w:p>
    <w:p w:rsidR="00EC653E" w:rsidRPr="00573C78" w:rsidRDefault="00EC653E" w:rsidP="00EC653E">
      <w:pPr>
        <w:rPr>
          <w:rFonts w:ascii="Arial" w:hAnsi="Arial" w:cs="Arial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ab/>
      </w:r>
      <w:r w:rsidRPr="00573C78">
        <w:rPr>
          <w:rFonts w:ascii="Arial" w:hAnsi="Arial" w:cs="Arial"/>
          <w:sz w:val="16"/>
          <w:szCs w:val="16"/>
        </w:rPr>
        <w:t xml:space="preserve">Sill height (MSFC </w:t>
      </w:r>
      <w:r w:rsidR="009E3979">
        <w:rPr>
          <w:rFonts w:ascii="Arial" w:hAnsi="Arial" w:cs="Arial"/>
          <w:sz w:val="16"/>
          <w:szCs w:val="16"/>
        </w:rPr>
        <w:t>1104.26</w:t>
      </w:r>
      <w:r w:rsidR="005B2B45" w:rsidRPr="00573C78">
        <w:rPr>
          <w:rFonts w:ascii="Arial" w:hAnsi="Arial" w:cs="Arial"/>
          <w:sz w:val="16"/>
          <w:szCs w:val="16"/>
        </w:rPr>
        <w:t>.3</w:t>
      </w:r>
      <w:r w:rsidRPr="00573C78">
        <w:rPr>
          <w:rFonts w:ascii="Arial" w:hAnsi="Arial" w:cs="Arial"/>
          <w:sz w:val="16"/>
          <w:szCs w:val="16"/>
        </w:rPr>
        <w:t>)</w:t>
      </w:r>
    </w:p>
    <w:p w:rsidR="00EC653E" w:rsidRPr="00573C78" w:rsidRDefault="00EC653E" w:rsidP="00EC653E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573C78">
        <w:rPr>
          <w:rFonts w:ascii="Arial" w:hAnsi="Arial" w:cs="Arial"/>
          <w:sz w:val="16"/>
          <w:szCs w:val="16"/>
        </w:rPr>
        <w:t>Maximum 48 inches</w:t>
      </w:r>
    </w:p>
    <w:p w:rsidR="00EC653E" w:rsidRPr="00573C78" w:rsidRDefault="00EC653E" w:rsidP="00EC653E">
      <w:pPr>
        <w:rPr>
          <w:rFonts w:ascii="Arial" w:hAnsi="Arial" w:cs="Arial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ab/>
      </w:r>
      <w:r w:rsidRPr="00573C78">
        <w:rPr>
          <w:rFonts w:ascii="Arial" w:hAnsi="Arial" w:cs="Arial"/>
          <w:sz w:val="16"/>
          <w:szCs w:val="16"/>
        </w:rPr>
        <w:t xml:space="preserve">Window well size (MSFC </w:t>
      </w:r>
      <w:r w:rsidR="005B2B45" w:rsidRPr="00573C78">
        <w:rPr>
          <w:rFonts w:ascii="Arial" w:hAnsi="Arial" w:cs="Arial"/>
          <w:sz w:val="16"/>
          <w:szCs w:val="16"/>
        </w:rPr>
        <w:t>1104.2</w:t>
      </w:r>
      <w:r w:rsidR="009E3979">
        <w:rPr>
          <w:rFonts w:ascii="Arial" w:hAnsi="Arial" w:cs="Arial"/>
          <w:sz w:val="16"/>
          <w:szCs w:val="16"/>
        </w:rPr>
        <w:t>6</w:t>
      </w:r>
      <w:r w:rsidR="005B2B45" w:rsidRPr="00573C78">
        <w:rPr>
          <w:rFonts w:ascii="Arial" w:hAnsi="Arial" w:cs="Arial"/>
          <w:sz w:val="16"/>
          <w:szCs w:val="16"/>
        </w:rPr>
        <w:t>.5.1</w:t>
      </w:r>
      <w:r w:rsidRPr="00573C78">
        <w:rPr>
          <w:rFonts w:ascii="Arial" w:hAnsi="Arial" w:cs="Arial"/>
          <w:sz w:val="16"/>
          <w:szCs w:val="16"/>
        </w:rPr>
        <w:t>)</w:t>
      </w:r>
    </w:p>
    <w:p w:rsidR="00EC653E" w:rsidRPr="00573C78" w:rsidRDefault="00EC653E" w:rsidP="00EC653E">
      <w:pPr>
        <w:numPr>
          <w:ilvl w:val="0"/>
          <w:numId w:val="4"/>
        </w:numPr>
        <w:rPr>
          <w:rFonts w:ascii="Arial" w:hAnsi="Arial" w:cs="Arial"/>
          <w:sz w:val="16"/>
          <w:szCs w:val="16"/>
          <w:vertAlign w:val="superscript"/>
        </w:rPr>
      </w:pPr>
      <w:r w:rsidRPr="00573C78">
        <w:rPr>
          <w:rFonts w:ascii="Arial" w:hAnsi="Arial" w:cs="Arial"/>
          <w:sz w:val="16"/>
          <w:szCs w:val="16"/>
        </w:rPr>
        <w:t>Minimum 9 Feet</w:t>
      </w:r>
      <w:r w:rsidRPr="00573C78">
        <w:rPr>
          <w:rFonts w:ascii="Arial" w:hAnsi="Arial" w:cs="Arial"/>
          <w:sz w:val="16"/>
          <w:szCs w:val="16"/>
          <w:vertAlign w:val="superscript"/>
        </w:rPr>
        <w:t>2</w:t>
      </w:r>
    </w:p>
    <w:p w:rsidR="00EC653E" w:rsidRPr="00573C78" w:rsidRDefault="00EC653E" w:rsidP="00EC653E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573C78">
        <w:rPr>
          <w:rFonts w:ascii="Arial" w:hAnsi="Arial" w:cs="Arial"/>
          <w:sz w:val="16"/>
          <w:szCs w:val="16"/>
        </w:rPr>
        <w:t>Minimum 36 inches (length and width)</w:t>
      </w:r>
    </w:p>
    <w:p w:rsidR="00EC653E" w:rsidRPr="00573C78" w:rsidRDefault="00EC653E" w:rsidP="00EC653E">
      <w:pPr>
        <w:rPr>
          <w:rFonts w:ascii="Arial" w:hAnsi="Arial" w:cs="Arial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ab/>
      </w:r>
      <w:r w:rsidRPr="00573C78">
        <w:rPr>
          <w:rFonts w:ascii="Arial" w:hAnsi="Arial" w:cs="Arial"/>
          <w:sz w:val="16"/>
          <w:szCs w:val="16"/>
        </w:rPr>
        <w:t>Window well ladder (</w:t>
      </w:r>
      <w:r w:rsidR="009E3979">
        <w:rPr>
          <w:rFonts w:ascii="Arial" w:hAnsi="Arial" w:cs="Arial"/>
          <w:sz w:val="16"/>
          <w:szCs w:val="16"/>
        </w:rPr>
        <w:t>1104.25.6</w:t>
      </w:r>
      <w:r w:rsidR="005B2B45" w:rsidRPr="00573C78">
        <w:rPr>
          <w:rFonts w:ascii="Arial" w:hAnsi="Arial" w:cs="Arial"/>
          <w:sz w:val="16"/>
          <w:szCs w:val="16"/>
        </w:rPr>
        <w:t>.2</w:t>
      </w:r>
      <w:r w:rsidRPr="00573C78">
        <w:rPr>
          <w:rFonts w:ascii="Arial" w:hAnsi="Arial" w:cs="Arial"/>
          <w:sz w:val="16"/>
          <w:szCs w:val="16"/>
        </w:rPr>
        <w:t>)</w:t>
      </w:r>
    </w:p>
    <w:p w:rsidR="00EC653E" w:rsidRPr="00573C78" w:rsidRDefault="00EC653E" w:rsidP="00EC653E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573C78">
        <w:rPr>
          <w:rFonts w:ascii="Arial" w:hAnsi="Arial" w:cs="Arial"/>
          <w:sz w:val="16"/>
          <w:szCs w:val="16"/>
        </w:rPr>
        <w:t>Provided if depth greater than 44 inches</w:t>
      </w:r>
    </w:p>
    <w:p w:rsidR="00EC653E" w:rsidRPr="00573C78" w:rsidRDefault="00EC653E" w:rsidP="00EC653E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573C78">
        <w:rPr>
          <w:rFonts w:ascii="Arial" w:hAnsi="Arial" w:cs="Arial"/>
          <w:sz w:val="16"/>
          <w:szCs w:val="16"/>
        </w:rPr>
        <w:t>Rung width at least 12 inches</w:t>
      </w:r>
    </w:p>
    <w:p w:rsidR="00EC653E" w:rsidRPr="00573C78" w:rsidRDefault="00EC653E" w:rsidP="00EC653E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573C78">
        <w:rPr>
          <w:rFonts w:ascii="Arial" w:hAnsi="Arial" w:cs="Arial"/>
          <w:sz w:val="16"/>
          <w:szCs w:val="16"/>
        </w:rPr>
        <w:t>Project between 3-6 inches out</w:t>
      </w:r>
    </w:p>
    <w:p w:rsidR="005B2B45" w:rsidRPr="00573C78" w:rsidRDefault="005B2B45" w:rsidP="005B2B45">
      <w:pPr>
        <w:rPr>
          <w:rFonts w:ascii="Arial" w:hAnsi="Arial" w:cs="Arial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ab/>
      </w:r>
      <w:r w:rsidRPr="00573C78">
        <w:rPr>
          <w:rFonts w:ascii="Arial" w:hAnsi="Arial" w:cs="Arial"/>
          <w:sz w:val="16"/>
          <w:szCs w:val="16"/>
        </w:rPr>
        <w:t>Undern</w:t>
      </w:r>
      <w:r w:rsidR="009E3979">
        <w:rPr>
          <w:rFonts w:ascii="Arial" w:hAnsi="Arial" w:cs="Arial"/>
          <w:sz w:val="16"/>
          <w:szCs w:val="16"/>
        </w:rPr>
        <w:t>eath deck or porch (MSFC 1104.26</w:t>
      </w:r>
      <w:r w:rsidRPr="00573C78">
        <w:rPr>
          <w:rFonts w:ascii="Arial" w:hAnsi="Arial" w:cs="Arial"/>
          <w:sz w:val="16"/>
          <w:szCs w:val="16"/>
        </w:rPr>
        <w:t xml:space="preserve">.4) </w:t>
      </w:r>
    </w:p>
    <w:p w:rsidR="005B2B45" w:rsidRPr="00573C78" w:rsidRDefault="005B2B45" w:rsidP="005B2B45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573C78">
        <w:rPr>
          <w:rFonts w:ascii="Arial" w:hAnsi="Arial" w:cs="Arial"/>
          <w:sz w:val="16"/>
          <w:szCs w:val="16"/>
        </w:rPr>
        <w:t>Minimum of 36 inches between ground and overhead obstacle</w:t>
      </w:r>
    </w:p>
    <w:p w:rsidR="00FA3DA4" w:rsidRPr="003331CA" w:rsidRDefault="00FA3DA4" w:rsidP="00FA3DA4">
      <w:pPr>
        <w:rPr>
          <w:rFonts w:ascii="Arial" w:hAnsi="Arial" w:cs="Arial"/>
          <w:sz w:val="18"/>
          <w:szCs w:val="20"/>
        </w:rPr>
      </w:pPr>
    </w:p>
    <w:p w:rsidR="00FA3DA4" w:rsidRPr="00573C78" w:rsidRDefault="00636470" w:rsidP="00FA3DA4">
      <w:pPr>
        <w:rPr>
          <w:rFonts w:ascii="Arial" w:hAnsi="Arial" w:cs="Arial"/>
          <w:b/>
          <w:sz w:val="18"/>
          <w:szCs w:val="18"/>
        </w:rPr>
      </w:pPr>
      <w:r w:rsidRPr="00573C78">
        <w:rPr>
          <w:rFonts w:ascii="Arial" w:hAnsi="Arial" w:cs="Arial"/>
          <w:b/>
          <w:sz w:val="18"/>
          <w:szCs w:val="18"/>
        </w:rPr>
        <w:t>SMOKE ALARMS</w:t>
      </w:r>
      <w:r w:rsidR="00573C78">
        <w:rPr>
          <w:rFonts w:ascii="Arial" w:hAnsi="Arial" w:cs="Arial"/>
          <w:b/>
          <w:sz w:val="18"/>
          <w:szCs w:val="18"/>
        </w:rPr>
        <w:t xml:space="preserve"> (MSFC Table 1103.8)</w:t>
      </w:r>
      <w:r w:rsidR="00FA3DA4" w:rsidRPr="00573C78">
        <w:rPr>
          <w:rFonts w:ascii="Arial" w:hAnsi="Arial" w:cs="Arial"/>
          <w:b/>
          <w:sz w:val="18"/>
          <w:szCs w:val="18"/>
        </w:rPr>
        <w:t>:</w:t>
      </w:r>
    </w:p>
    <w:p w:rsidR="00FA3DA4" w:rsidRPr="00573C78" w:rsidRDefault="009B7983" w:rsidP="00636470">
      <w:pPr>
        <w:rPr>
          <w:rFonts w:ascii="Arial" w:hAnsi="Arial" w:cs="Arial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="00C55057" w:rsidRPr="00573C78">
        <w:rPr>
          <w:rFonts w:ascii="Wingdings" w:hAnsi="Wingdings" w:cs="Arial"/>
          <w:sz w:val="16"/>
          <w:szCs w:val="16"/>
        </w:rPr>
        <w:tab/>
      </w:r>
      <w:r w:rsidR="009E3979">
        <w:rPr>
          <w:rFonts w:ascii="Arial" w:hAnsi="Arial" w:cs="Arial"/>
          <w:sz w:val="16"/>
          <w:szCs w:val="16"/>
        </w:rPr>
        <w:t>Constructed after March 31, 2020</w:t>
      </w:r>
    </w:p>
    <w:p w:rsidR="00636470" w:rsidRPr="00573C78" w:rsidRDefault="00636470" w:rsidP="00636470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573C78">
        <w:rPr>
          <w:rFonts w:ascii="Arial" w:hAnsi="Arial" w:cs="Arial"/>
          <w:sz w:val="16"/>
          <w:szCs w:val="16"/>
        </w:rPr>
        <w:t>Located on each level and each bedroom</w:t>
      </w:r>
    </w:p>
    <w:p w:rsidR="00636470" w:rsidRPr="00573C78" w:rsidRDefault="00636470" w:rsidP="00636470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573C78">
        <w:rPr>
          <w:rFonts w:ascii="Arial" w:hAnsi="Arial" w:cs="Arial"/>
          <w:sz w:val="16"/>
          <w:szCs w:val="16"/>
        </w:rPr>
        <w:t>Hardwired, interconnected, battery backup</w:t>
      </w:r>
    </w:p>
    <w:p w:rsidR="00FA3DA4" w:rsidRPr="00573C78" w:rsidRDefault="009B7983" w:rsidP="00636470">
      <w:pPr>
        <w:ind w:left="720" w:hanging="720"/>
        <w:rPr>
          <w:rFonts w:ascii="Arial" w:hAnsi="Arial" w:cs="Arial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="00C55057" w:rsidRPr="00573C78">
        <w:rPr>
          <w:rFonts w:ascii="Wingdings" w:hAnsi="Wingdings" w:cs="Arial"/>
          <w:sz w:val="16"/>
          <w:szCs w:val="16"/>
        </w:rPr>
        <w:tab/>
      </w:r>
      <w:r w:rsidR="00636470" w:rsidRPr="00573C78">
        <w:rPr>
          <w:rFonts w:ascii="Arial" w:hAnsi="Arial" w:cs="Arial"/>
          <w:sz w:val="16"/>
          <w:szCs w:val="16"/>
        </w:rPr>
        <w:t>Constructed betwee</w:t>
      </w:r>
      <w:r w:rsidR="009E3979">
        <w:rPr>
          <w:rFonts w:ascii="Arial" w:hAnsi="Arial" w:cs="Arial"/>
          <w:sz w:val="16"/>
          <w:szCs w:val="16"/>
        </w:rPr>
        <w:t>n August 1, 1989 and March 31, 2020</w:t>
      </w:r>
    </w:p>
    <w:p w:rsidR="00636470" w:rsidRPr="00573C78" w:rsidRDefault="00636470" w:rsidP="00636470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573C78">
        <w:rPr>
          <w:rFonts w:ascii="Arial" w:hAnsi="Arial" w:cs="Arial"/>
          <w:sz w:val="16"/>
          <w:szCs w:val="16"/>
        </w:rPr>
        <w:t>Located on each level near bedrooms</w:t>
      </w:r>
    </w:p>
    <w:p w:rsidR="00636470" w:rsidRPr="00573C78" w:rsidRDefault="00636470" w:rsidP="00636470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573C78">
        <w:rPr>
          <w:rFonts w:ascii="Arial" w:hAnsi="Arial" w:cs="Arial"/>
          <w:sz w:val="16"/>
          <w:szCs w:val="16"/>
        </w:rPr>
        <w:t>Hardwired</w:t>
      </w:r>
    </w:p>
    <w:p w:rsidR="00FA3DA4" w:rsidRPr="00573C78" w:rsidRDefault="009B7983" w:rsidP="00FA3DA4">
      <w:pPr>
        <w:rPr>
          <w:rFonts w:ascii="Arial" w:hAnsi="Arial" w:cs="Arial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="000168AE" w:rsidRPr="00573C78">
        <w:rPr>
          <w:rFonts w:ascii="Wingdings" w:hAnsi="Wingdings" w:cs="Arial"/>
          <w:sz w:val="16"/>
          <w:szCs w:val="16"/>
        </w:rPr>
        <w:tab/>
      </w:r>
      <w:r w:rsidR="00636470" w:rsidRPr="00573C78">
        <w:rPr>
          <w:rFonts w:ascii="Arial" w:hAnsi="Arial" w:cs="Arial"/>
          <w:sz w:val="16"/>
          <w:szCs w:val="16"/>
        </w:rPr>
        <w:t>Constructed prior to August 1, 1989</w:t>
      </w:r>
    </w:p>
    <w:p w:rsidR="00636470" w:rsidRPr="00573C78" w:rsidRDefault="00636470" w:rsidP="00636470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573C78">
        <w:rPr>
          <w:rFonts w:ascii="Arial" w:hAnsi="Arial" w:cs="Arial"/>
          <w:sz w:val="16"/>
          <w:szCs w:val="16"/>
        </w:rPr>
        <w:t>Located on each level near bedrooms</w:t>
      </w:r>
    </w:p>
    <w:p w:rsidR="00636470" w:rsidRPr="00573C78" w:rsidRDefault="00636470" w:rsidP="00636470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573C78">
        <w:rPr>
          <w:rFonts w:ascii="Arial" w:hAnsi="Arial" w:cs="Arial"/>
          <w:sz w:val="16"/>
          <w:szCs w:val="16"/>
        </w:rPr>
        <w:t>Battery operated</w:t>
      </w:r>
    </w:p>
    <w:p w:rsidR="00FA3DA4" w:rsidRPr="00573C78" w:rsidRDefault="009B7983" w:rsidP="00FA3DA4">
      <w:pPr>
        <w:rPr>
          <w:rFonts w:ascii="Arial" w:hAnsi="Arial" w:cs="Arial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="000168AE" w:rsidRPr="00573C78">
        <w:rPr>
          <w:rFonts w:ascii="Wingdings" w:hAnsi="Wingdings" w:cs="Arial"/>
          <w:sz w:val="16"/>
          <w:szCs w:val="16"/>
        </w:rPr>
        <w:tab/>
      </w:r>
      <w:r w:rsidR="00636470" w:rsidRPr="00573C78">
        <w:rPr>
          <w:rFonts w:ascii="Arial" w:hAnsi="Arial" w:cs="Arial"/>
          <w:sz w:val="16"/>
          <w:szCs w:val="16"/>
        </w:rPr>
        <w:t>If existing building does not have smoke alarms</w:t>
      </w:r>
    </w:p>
    <w:p w:rsidR="00636470" w:rsidRPr="00573C78" w:rsidRDefault="00636470" w:rsidP="00636470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573C78">
        <w:rPr>
          <w:rFonts w:ascii="Arial" w:hAnsi="Arial" w:cs="Arial"/>
          <w:sz w:val="16"/>
          <w:szCs w:val="16"/>
        </w:rPr>
        <w:t>Located on each level and each bedroom</w:t>
      </w:r>
    </w:p>
    <w:p w:rsidR="00636470" w:rsidRDefault="00636470" w:rsidP="00636470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573C78">
        <w:rPr>
          <w:rFonts w:ascii="Arial" w:hAnsi="Arial" w:cs="Arial"/>
          <w:sz w:val="16"/>
          <w:szCs w:val="16"/>
        </w:rPr>
        <w:t>Power supply and interconnection based upon construction year</w:t>
      </w:r>
    </w:p>
    <w:p w:rsidR="00AA5EBE" w:rsidRPr="00573C78" w:rsidRDefault="00AA5EBE" w:rsidP="00AA5EBE">
      <w:pPr>
        <w:ind w:left="720" w:hanging="720"/>
        <w:rPr>
          <w:rFonts w:ascii="Arial" w:hAnsi="Arial" w:cs="Arial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Smoke alarms replaced every 10-years from date of manufacture. (MSFC 1103.8.1)</w:t>
      </w:r>
    </w:p>
    <w:p w:rsidR="00FA3DA4" w:rsidRPr="003331CA" w:rsidRDefault="00FA3DA4" w:rsidP="00FA3DA4">
      <w:pPr>
        <w:rPr>
          <w:rFonts w:ascii="Arial" w:hAnsi="Arial" w:cs="Arial"/>
          <w:sz w:val="18"/>
          <w:szCs w:val="20"/>
        </w:rPr>
      </w:pPr>
    </w:p>
    <w:p w:rsidR="00FA3DA4" w:rsidRPr="00573C78" w:rsidRDefault="00FA3DA4" w:rsidP="00FA3DA4">
      <w:pPr>
        <w:rPr>
          <w:rFonts w:ascii="Arial" w:hAnsi="Arial" w:cs="Arial"/>
          <w:b/>
          <w:sz w:val="18"/>
          <w:szCs w:val="18"/>
        </w:rPr>
      </w:pPr>
      <w:r w:rsidRPr="00573C78">
        <w:rPr>
          <w:rFonts w:ascii="Arial" w:hAnsi="Arial" w:cs="Arial"/>
          <w:b/>
          <w:sz w:val="18"/>
          <w:szCs w:val="18"/>
        </w:rPr>
        <w:t>STORAGE:</w:t>
      </w:r>
    </w:p>
    <w:p w:rsidR="00FA3DA4" w:rsidRPr="00573C78" w:rsidRDefault="009B7983" w:rsidP="00FA3DA4">
      <w:pPr>
        <w:rPr>
          <w:rFonts w:ascii="Arial" w:hAnsi="Arial" w:cs="Arial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="00365C46" w:rsidRPr="00573C78">
        <w:rPr>
          <w:rFonts w:ascii="Wingdings" w:hAnsi="Wingdings" w:cs="Arial"/>
          <w:sz w:val="16"/>
          <w:szCs w:val="16"/>
        </w:rPr>
        <w:tab/>
      </w:r>
      <w:r w:rsidR="00365C46" w:rsidRPr="00573C78">
        <w:rPr>
          <w:rFonts w:ascii="Arial" w:hAnsi="Arial" w:cs="Arial"/>
          <w:sz w:val="16"/>
          <w:szCs w:val="16"/>
        </w:rPr>
        <w:t>Storage neat and orderly (</w:t>
      </w:r>
      <w:r w:rsidR="003646E3" w:rsidRPr="00573C78">
        <w:rPr>
          <w:rFonts w:ascii="Arial" w:hAnsi="Arial" w:cs="Arial"/>
          <w:sz w:val="16"/>
          <w:szCs w:val="16"/>
        </w:rPr>
        <w:t>MSFC 315.3</w:t>
      </w:r>
      <w:r w:rsidR="00365C46" w:rsidRPr="00573C78">
        <w:rPr>
          <w:rFonts w:ascii="Arial" w:hAnsi="Arial" w:cs="Arial"/>
          <w:sz w:val="16"/>
          <w:szCs w:val="16"/>
        </w:rPr>
        <w:t>)</w:t>
      </w:r>
    </w:p>
    <w:p w:rsidR="00FA3DA4" w:rsidRDefault="009B7983" w:rsidP="00837E5B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="00365C46" w:rsidRPr="00573C78">
        <w:rPr>
          <w:rFonts w:ascii="Wingdings" w:hAnsi="Wingdings" w:cs="Arial"/>
          <w:sz w:val="16"/>
          <w:szCs w:val="16"/>
        </w:rPr>
        <w:tab/>
      </w:r>
      <w:r w:rsidR="00837E5B" w:rsidRPr="00573C78">
        <w:rPr>
          <w:rFonts w:ascii="Arial" w:hAnsi="Arial" w:cs="Arial"/>
          <w:sz w:val="16"/>
          <w:szCs w:val="16"/>
        </w:rPr>
        <w:t>LP tanks shall NOT be stored in residential buildings or garages.</w:t>
      </w:r>
      <w:r w:rsidR="0001501C">
        <w:rPr>
          <w:rFonts w:ascii="Arial" w:hAnsi="Arial" w:cs="Arial"/>
          <w:sz w:val="16"/>
          <w:szCs w:val="16"/>
        </w:rPr>
        <w:t xml:space="preserve"> (MSFC Chapter 61</w:t>
      </w:r>
      <w:r w:rsidR="009E3979">
        <w:rPr>
          <w:rFonts w:ascii="Arial" w:hAnsi="Arial" w:cs="Arial"/>
          <w:sz w:val="16"/>
          <w:szCs w:val="16"/>
        </w:rPr>
        <w:t>, NFPA 58 8.3.5</w:t>
      </w:r>
      <w:r w:rsidR="0001501C">
        <w:rPr>
          <w:rFonts w:ascii="Arial" w:hAnsi="Arial" w:cs="Arial"/>
          <w:sz w:val="16"/>
          <w:szCs w:val="16"/>
        </w:rPr>
        <w:t>)</w:t>
      </w:r>
    </w:p>
    <w:p w:rsidR="00AA5EBE" w:rsidRDefault="00AA5EBE" w:rsidP="00837E5B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Group R-3 and attached garage separated by wood lath and plaster in good condition or ½” gypsum</w:t>
      </w:r>
      <w:r w:rsidR="00B9428D">
        <w:rPr>
          <w:rFonts w:ascii="Arial" w:hAnsi="Arial" w:cs="Arial"/>
          <w:sz w:val="16"/>
          <w:szCs w:val="16"/>
        </w:rPr>
        <w:t xml:space="preserve"> wallboard (MSFC 110</w:t>
      </w:r>
      <w:r w:rsidR="009E3979">
        <w:rPr>
          <w:rFonts w:ascii="Arial" w:hAnsi="Arial" w:cs="Arial"/>
          <w:sz w:val="16"/>
          <w:szCs w:val="16"/>
        </w:rPr>
        <w:t>5</w:t>
      </w:r>
      <w:r w:rsidR="00B9428D">
        <w:rPr>
          <w:rFonts w:ascii="Arial" w:hAnsi="Arial" w:cs="Arial"/>
          <w:sz w:val="16"/>
          <w:szCs w:val="16"/>
        </w:rPr>
        <w:t>.3.1)</w:t>
      </w:r>
    </w:p>
    <w:p w:rsidR="00660554" w:rsidRDefault="00660554" w:rsidP="00660554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Door between living space and attached garage is 20-minute fire-rated, steel insulated or solid core wood.  Windows in such doors permitted if equally fire rated. (MRC 302.5.1)</w:t>
      </w:r>
    </w:p>
    <w:p w:rsidR="00660554" w:rsidRPr="00573C78" w:rsidRDefault="00660554" w:rsidP="00837E5B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cs="Calibri"/>
          <w:sz w:val="16"/>
          <w:szCs w:val="16"/>
        </w:rPr>
      </w:pPr>
    </w:p>
    <w:p w:rsidR="009F7700" w:rsidRPr="003331CA" w:rsidRDefault="009F7700" w:rsidP="009F7700">
      <w:pPr>
        <w:ind w:firstLine="720"/>
        <w:rPr>
          <w:rFonts w:ascii="Arial" w:hAnsi="Arial" w:cs="Arial"/>
          <w:sz w:val="18"/>
          <w:szCs w:val="20"/>
        </w:rPr>
      </w:pPr>
    </w:p>
    <w:p w:rsidR="00FA3DA4" w:rsidRPr="00573C78" w:rsidRDefault="00837E5B" w:rsidP="00FA3DA4">
      <w:pPr>
        <w:rPr>
          <w:rFonts w:ascii="Arial" w:hAnsi="Arial" w:cs="Arial"/>
          <w:b/>
          <w:sz w:val="18"/>
          <w:szCs w:val="18"/>
        </w:rPr>
      </w:pPr>
      <w:r w:rsidRPr="00573C78">
        <w:rPr>
          <w:rFonts w:ascii="Arial" w:hAnsi="Arial" w:cs="Arial"/>
          <w:b/>
          <w:sz w:val="18"/>
          <w:szCs w:val="18"/>
        </w:rPr>
        <w:t>INTERIOR FINISH</w:t>
      </w:r>
      <w:r w:rsidR="00FA3DA4" w:rsidRPr="00573C78">
        <w:rPr>
          <w:rFonts w:ascii="Arial" w:hAnsi="Arial" w:cs="Arial"/>
          <w:b/>
          <w:sz w:val="18"/>
          <w:szCs w:val="18"/>
        </w:rPr>
        <w:t>:</w:t>
      </w:r>
    </w:p>
    <w:p w:rsidR="00837E5B" w:rsidRPr="00573C78" w:rsidRDefault="009B7983" w:rsidP="00837E5B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="00006BD2" w:rsidRPr="00573C78">
        <w:rPr>
          <w:rFonts w:ascii="Arial" w:hAnsi="Arial" w:cs="Arial"/>
          <w:sz w:val="16"/>
          <w:szCs w:val="16"/>
        </w:rPr>
        <w:tab/>
      </w:r>
      <w:r w:rsidR="00837E5B" w:rsidRPr="00573C78">
        <w:rPr>
          <w:rFonts w:ascii="Arial" w:hAnsi="Arial" w:cs="Arial"/>
          <w:sz w:val="16"/>
          <w:szCs w:val="16"/>
        </w:rPr>
        <w:t>Processed wood paneling must meet Class C flame spread or be at least ¼ thick, Fiber/buffalo board does not meet Class C flame spread</w:t>
      </w:r>
      <w:r w:rsidR="0001501C">
        <w:rPr>
          <w:rFonts w:ascii="Arial" w:hAnsi="Arial" w:cs="Arial"/>
          <w:sz w:val="16"/>
          <w:szCs w:val="16"/>
        </w:rPr>
        <w:t xml:space="preserve"> (MSFC Table 803.3)</w:t>
      </w:r>
    </w:p>
    <w:p w:rsidR="00AA5EBE" w:rsidRDefault="00837E5B" w:rsidP="00B539BC">
      <w:pPr>
        <w:pStyle w:val="ListParagraph"/>
        <w:autoSpaceDE w:val="0"/>
        <w:autoSpaceDN w:val="0"/>
        <w:adjustRightInd w:val="0"/>
        <w:spacing w:after="0" w:line="240" w:lineRule="auto"/>
        <w:ind w:left="630" w:hanging="630"/>
        <w:rPr>
          <w:rFonts w:ascii="Arial" w:hAnsi="Arial" w:cs="Arial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="00AA5EBE">
        <w:rPr>
          <w:rFonts w:ascii="Wingdings" w:hAnsi="Wingdings" w:cs="Arial"/>
          <w:sz w:val="16"/>
          <w:szCs w:val="16"/>
        </w:rPr>
        <w:tab/>
      </w:r>
      <w:r w:rsidR="00AA5EBE">
        <w:rPr>
          <w:rFonts w:ascii="Wingdings" w:hAnsi="Wingdings" w:cs="Arial"/>
          <w:sz w:val="16"/>
          <w:szCs w:val="16"/>
        </w:rPr>
        <w:tab/>
      </w:r>
      <w:r w:rsidRPr="00573C78">
        <w:rPr>
          <w:rFonts w:ascii="Arial" w:hAnsi="Arial" w:cs="Arial"/>
          <w:sz w:val="16"/>
          <w:szCs w:val="16"/>
        </w:rPr>
        <w:t>Rim joist area foam insulation can be left uncovered if</w:t>
      </w:r>
      <w:r w:rsidR="00B539BC">
        <w:rPr>
          <w:rFonts w:ascii="Arial" w:hAnsi="Arial" w:cs="Arial"/>
          <w:sz w:val="16"/>
          <w:szCs w:val="16"/>
        </w:rPr>
        <w:t>:</w:t>
      </w:r>
    </w:p>
    <w:p w:rsidR="00837E5B" w:rsidRPr="00573C78" w:rsidRDefault="00AA5EBE" w:rsidP="00AA5EBE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01501C">
        <w:rPr>
          <w:rFonts w:ascii="Arial" w:hAnsi="Arial" w:cs="Arial"/>
          <w:sz w:val="16"/>
          <w:szCs w:val="16"/>
        </w:rPr>
        <w:t>(</w:t>
      </w:r>
      <w:r w:rsidR="00B539BC">
        <w:rPr>
          <w:rFonts w:ascii="Arial" w:hAnsi="Arial" w:cs="Arial"/>
          <w:sz w:val="16"/>
          <w:szCs w:val="16"/>
        </w:rPr>
        <w:t>MSFC 803.</w:t>
      </w:r>
      <w:r w:rsidR="009E3979">
        <w:rPr>
          <w:rFonts w:ascii="Arial" w:hAnsi="Arial" w:cs="Arial"/>
          <w:sz w:val="16"/>
          <w:szCs w:val="16"/>
        </w:rPr>
        <w:t>11.2</w:t>
      </w:r>
      <w:r w:rsidR="00B539BC">
        <w:rPr>
          <w:rFonts w:ascii="Arial" w:hAnsi="Arial" w:cs="Arial"/>
          <w:sz w:val="16"/>
          <w:szCs w:val="16"/>
        </w:rPr>
        <w:t>)</w:t>
      </w:r>
      <w:r w:rsidR="0001501C">
        <w:rPr>
          <w:rFonts w:ascii="Arial" w:hAnsi="Arial" w:cs="Arial"/>
          <w:sz w:val="16"/>
          <w:szCs w:val="16"/>
        </w:rPr>
        <w:t xml:space="preserve"> </w:t>
      </w:r>
    </w:p>
    <w:p w:rsidR="00837E5B" w:rsidRPr="00573C78" w:rsidRDefault="00837E5B" w:rsidP="00837E5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73C78">
        <w:rPr>
          <w:rFonts w:ascii="Arial" w:hAnsi="Arial" w:cs="Arial"/>
          <w:sz w:val="16"/>
          <w:szCs w:val="16"/>
        </w:rPr>
        <w:t xml:space="preserve"> Max 5 ½” thick </w:t>
      </w:r>
    </w:p>
    <w:p w:rsidR="00837E5B" w:rsidRPr="00573C78" w:rsidRDefault="00837E5B" w:rsidP="00837E5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73C78">
        <w:rPr>
          <w:rFonts w:ascii="Arial" w:hAnsi="Arial" w:cs="Arial"/>
          <w:sz w:val="16"/>
          <w:szCs w:val="16"/>
        </w:rPr>
        <w:t>Flame spread &lt; 25</w:t>
      </w:r>
    </w:p>
    <w:p w:rsidR="00FA3DA4" w:rsidRPr="00573C78" w:rsidRDefault="00837E5B" w:rsidP="00FA3DA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73C78">
        <w:rPr>
          <w:rFonts w:ascii="Arial" w:hAnsi="Arial" w:cs="Arial"/>
          <w:sz w:val="16"/>
          <w:szCs w:val="16"/>
        </w:rPr>
        <w:t>Smoke Development &lt;450</w:t>
      </w:r>
    </w:p>
    <w:p w:rsidR="00837E5B" w:rsidRPr="00573C78" w:rsidRDefault="00837E5B" w:rsidP="00837E5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="00AA5EBE">
        <w:rPr>
          <w:rFonts w:ascii="Arial" w:hAnsi="Arial" w:cs="Arial"/>
          <w:sz w:val="16"/>
          <w:szCs w:val="16"/>
        </w:rPr>
        <w:tab/>
      </w:r>
      <w:r w:rsidRPr="00573C78">
        <w:rPr>
          <w:rFonts w:ascii="Arial" w:hAnsi="Arial" w:cs="Arial"/>
          <w:sz w:val="16"/>
          <w:szCs w:val="16"/>
        </w:rPr>
        <w:t>All other foam insulations</w:t>
      </w:r>
      <w:r w:rsidR="0001501C">
        <w:rPr>
          <w:rFonts w:ascii="Arial" w:hAnsi="Arial" w:cs="Arial"/>
          <w:sz w:val="16"/>
          <w:szCs w:val="16"/>
        </w:rPr>
        <w:t xml:space="preserve"> (MSFC 803.</w:t>
      </w:r>
      <w:r w:rsidR="009E3979">
        <w:rPr>
          <w:rFonts w:ascii="Arial" w:hAnsi="Arial" w:cs="Arial"/>
          <w:sz w:val="16"/>
          <w:szCs w:val="16"/>
        </w:rPr>
        <w:t>11.2</w:t>
      </w:r>
      <w:r w:rsidR="0001501C">
        <w:rPr>
          <w:rFonts w:ascii="Arial" w:hAnsi="Arial" w:cs="Arial"/>
          <w:sz w:val="16"/>
          <w:szCs w:val="16"/>
        </w:rPr>
        <w:t>)</w:t>
      </w:r>
      <w:r w:rsidRPr="00573C78">
        <w:rPr>
          <w:rFonts w:ascii="Arial" w:hAnsi="Arial" w:cs="Arial"/>
          <w:sz w:val="16"/>
          <w:szCs w:val="16"/>
        </w:rPr>
        <w:t>:</w:t>
      </w:r>
    </w:p>
    <w:p w:rsidR="00837E5B" w:rsidRPr="00573C78" w:rsidRDefault="00837E5B" w:rsidP="00837E5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73C78">
        <w:rPr>
          <w:rFonts w:ascii="Arial" w:hAnsi="Arial" w:cs="Arial"/>
          <w:sz w:val="16"/>
          <w:szCs w:val="16"/>
        </w:rPr>
        <w:t>Must be covered with a 15 minute thermal barrier - ½”   minimum thickness gypsum board</w:t>
      </w:r>
    </w:p>
    <w:p w:rsidR="00837E5B" w:rsidRPr="00573C78" w:rsidRDefault="00837E5B" w:rsidP="00837E5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73C78">
        <w:rPr>
          <w:rFonts w:ascii="Arial" w:hAnsi="Arial" w:cs="Arial"/>
          <w:sz w:val="16"/>
          <w:szCs w:val="16"/>
        </w:rPr>
        <w:t>Exception – certain sheet foam products (must be labeled)</w:t>
      </w:r>
    </w:p>
    <w:p w:rsidR="00DE7113" w:rsidRPr="003331CA" w:rsidRDefault="00DE7113" w:rsidP="00DE7113">
      <w:pPr>
        <w:rPr>
          <w:rFonts w:ascii="Arial" w:hAnsi="Arial" w:cs="Arial"/>
          <w:b/>
          <w:sz w:val="18"/>
          <w:szCs w:val="20"/>
        </w:rPr>
      </w:pPr>
    </w:p>
    <w:p w:rsidR="009F7700" w:rsidRPr="00573C78" w:rsidRDefault="009F7700" w:rsidP="009F7700">
      <w:pPr>
        <w:rPr>
          <w:rFonts w:ascii="Arial" w:hAnsi="Arial" w:cs="Arial"/>
          <w:b/>
          <w:sz w:val="18"/>
          <w:szCs w:val="18"/>
        </w:rPr>
      </w:pPr>
      <w:r w:rsidRPr="00573C78">
        <w:rPr>
          <w:rFonts w:ascii="Arial" w:hAnsi="Arial" w:cs="Arial"/>
          <w:b/>
          <w:sz w:val="18"/>
          <w:szCs w:val="18"/>
        </w:rPr>
        <w:t>FIRE EXTINGUISHERS:</w:t>
      </w:r>
    </w:p>
    <w:p w:rsidR="009F7700" w:rsidRPr="00573C78" w:rsidRDefault="009F7700" w:rsidP="009F7700">
      <w:pPr>
        <w:rPr>
          <w:rFonts w:ascii="Arial" w:hAnsi="Arial" w:cs="Arial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ab/>
      </w:r>
      <w:r w:rsidRPr="00573C78">
        <w:rPr>
          <w:rFonts w:ascii="Arial" w:hAnsi="Arial" w:cs="Arial"/>
          <w:sz w:val="16"/>
          <w:szCs w:val="16"/>
        </w:rPr>
        <w:t>Readily</w:t>
      </w:r>
      <w:r w:rsidR="001D534A" w:rsidRPr="00573C78">
        <w:rPr>
          <w:rFonts w:ascii="Arial" w:hAnsi="Arial" w:cs="Arial"/>
          <w:sz w:val="16"/>
          <w:szCs w:val="16"/>
        </w:rPr>
        <w:t xml:space="preserve"> </w:t>
      </w:r>
      <w:r w:rsidRPr="00573C78">
        <w:rPr>
          <w:rFonts w:ascii="Arial" w:hAnsi="Arial" w:cs="Arial"/>
          <w:sz w:val="16"/>
          <w:szCs w:val="16"/>
        </w:rPr>
        <w:t>accessible (MSFC 906.5)</w:t>
      </w:r>
    </w:p>
    <w:p w:rsidR="009F7700" w:rsidRPr="00573C78" w:rsidRDefault="009F7700" w:rsidP="00D441BE">
      <w:pPr>
        <w:rPr>
          <w:rFonts w:ascii="Arial" w:hAnsi="Arial" w:cs="Arial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ab/>
      </w:r>
      <w:r w:rsidR="00837E5B" w:rsidRPr="00573C78">
        <w:rPr>
          <w:rFonts w:ascii="Arial" w:hAnsi="Arial" w:cs="Arial"/>
          <w:sz w:val="16"/>
          <w:szCs w:val="16"/>
        </w:rPr>
        <w:t>Minimum 2A:10BC rated</w:t>
      </w:r>
      <w:r w:rsidRPr="00573C78">
        <w:rPr>
          <w:rFonts w:ascii="Arial" w:hAnsi="Arial" w:cs="Arial"/>
          <w:sz w:val="16"/>
          <w:szCs w:val="16"/>
        </w:rPr>
        <w:t xml:space="preserve"> (MSFC 906.1, 906.3)</w:t>
      </w:r>
    </w:p>
    <w:p w:rsidR="009F7700" w:rsidRPr="00573C78" w:rsidRDefault="009F7700" w:rsidP="00DE7113">
      <w:pPr>
        <w:rPr>
          <w:rFonts w:ascii="Arial" w:hAnsi="Arial" w:cs="Arial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ab/>
      </w:r>
      <w:r w:rsidRPr="00573C78">
        <w:rPr>
          <w:rFonts w:ascii="Arial" w:hAnsi="Arial" w:cs="Arial"/>
          <w:sz w:val="16"/>
          <w:szCs w:val="16"/>
        </w:rPr>
        <w:t>Tested/inspected at least annually (MSFC 901.6.1)</w:t>
      </w:r>
    </w:p>
    <w:p w:rsidR="00406DF5" w:rsidRDefault="00406DF5" w:rsidP="00DE7113">
      <w:pPr>
        <w:rPr>
          <w:rFonts w:ascii="Arial" w:hAnsi="Arial" w:cs="Arial"/>
          <w:sz w:val="18"/>
          <w:szCs w:val="17"/>
        </w:rPr>
      </w:pPr>
    </w:p>
    <w:p w:rsidR="00406DF5" w:rsidRPr="00573C78" w:rsidRDefault="00406DF5" w:rsidP="00406DF5">
      <w:pPr>
        <w:rPr>
          <w:rFonts w:ascii="Arial" w:hAnsi="Arial" w:cs="Arial"/>
          <w:b/>
          <w:sz w:val="18"/>
          <w:szCs w:val="18"/>
        </w:rPr>
      </w:pPr>
      <w:r w:rsidRPr="00573C78">
        <w:rPr>
          <w:rFonts w:ascii="Arial" w:hAnsi="Arial" w:cs="Arial"/>
          <w:b/>
          <w:sz w:val="18"/>
          <w:szCs w:val="18"/>
        </w:rPr>
        <w:t>UTILITY/MECHANICAL/HVAC:</w:t>
      </w:r>
    </w:p>
    <w:p w:rsidR="00406DF5" w:rsidRPr="00573C78" w:rsidRDefault="00406DF5" w:rsidP="00406DF5">
      <w:pPr>
        <w:ind w:left="720" w:hanging="720"/>
        <w:rPr>
          <w:rFonts w:ascii="Arial" w:hAnsi="Arial" w:cs="Arial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ab/>
      </w:r>
      <w:r w:rsidRPr="00573C78">
        <w:rPr>
          <w:rFonts w:ascii="Arial" w:hAnsi="Arial" w:cs="Arial"/>
          <w:sz w:val="16"/>
          <w:szCs w:val="16"/>
        </w:rPr>
        <w:t>Shut off valves present on gas appliances (MSFC 603.1)</w:t>
      </w:r>
    </w:p>
    <w:p w:rsidR="00406DF5" w:rsidRPr="00573C78" w:rsidRDefault="00406DF5" w:rsidP="00406DF5">
      <w:pPr>
        <w:rPr>
          <w:rFonts w:ascii="Arial" w:hAnsi="Arial" w:cs="Arial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ab/>
      </w:r>
      <w:r w:rsidRPr="00573C78">
        <w:rPr>
          <w:rFonts w:ascii="Arial" w:hAnsi="Arial" w:cs="Arial"/>
          <w:sz w:val="16"/>
          <w:szCs w:val="16"/>
        </w:rPr>
        <w:t xml:space="preserve">Approved piping, connections &amp; appliances used </w:t>
      </w:r>
    </w:p>
    <w:p w:rsidR="00406DF5" w:rsidRPr="00573C78" w:rsidRDefault="00406DF5" w:rsidP="00406DF5">
      <w:pPr>
        <w:ind w:firstLine="720"/>
        <w:rPr>
          <w:rFonts w:ascii="Arial" w:hAnsi="Arial" w:cs="Arial"/>
          <w:sz w:val="16"/>
          <w:szCs w:val="16"/>
        </w:rPr>
      </w:pPr>
      <w:r w:rsidRPr="00573C78">
        <w:rPr>
          <w:rFonts w:ascii="Arial" w:hAnsi="Arial" w:cs="Arial"/>
          <w:sz w:val="16"/>
          <w:szCs w:val="16"/>
        </w:rPr>
        <w:t>(MSFC 603.1.2)</w:t>
      </w:r>
    </w:p>
    <w:p w:rsidR="00406DF5" w:rsidRPr="00573C78" w:rsidRDefault="00406DF5" w:rsidP="00406DF5">
      <w:pPr>
        <w:rPr>
          <w:rFonts w:ascii="Arial" w:hAnsi="Arial" w:cs="Arial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ab/>
      </w:r>
      <w:r w:rsidRPr="00573C78">
        <w:rPr>
          <w:rFonts w:ascii="Arial" w:hAnsi="Arial" w:cs="Arial"/>
          <w:sz w:val="16"/>
          <w:szCs w:val="16"/>
        </w:rPr>
        <w:t>Combustion air supply/venting present (MSFC 603.1)</w:t>
      </w:r>
    </w:p>
    <w:p w:rsidR="00406DF5" w:rsidRPr="00573C78" w:rsidRDefault="00406DF5" w:rsidP="00406DF5">
      <w:pPr>
        <w:ind w:left="720" w:hanging="720"/>
        <w:rPr>
          <w:rFonts w:ascii="Arial" w:hAnsi="Arial" w:cs="Arial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ab/>
      </w:r>
      <w:r w:rsidRPr="00573C78">
        <w:rPr>
          <w:rFonts w:ascii="Arial" w:hAnsi="Arial" w:cs="Arial"/>
          <w:sz w:val="16"/>
          <w:szCs w:val="16"/>
        </w:rPr>
        <w:t>Adequate clearance between combustibles and appliances (MSFC 305.1, 603.5.3)</w:t>
      </w:r>
    </w:p>
    <w:p w:rsidR="00406DF5" w:rsidRPr="00573C78" w:rsidRDefault="00406DF5" w:rsidP="00573C78">
      <w:pPr>
        <w:rPr>
          <w:rFonts w:ascii="Arial" w:hAnsi="Arial" w:cs="Arial"/>
          <w:sz w:val="16"/>
          <w:szCs w:val="16"/>
        </w:rPr>
      </w:pPr>
    </w:p>
    <w:p w:rsidR="00FC0ACD" w:rsidRDefault="00FC0ACD" w:rsidP="00406DF5">
      <w:pPr>
        <w:rPr>
          <w:rFonts w:ascii="Arial" w:hAnsi="Arial" w:cs="Arial"/>
          <w:b/>
          <w:sz w:val="18"/>
          <w:szCs w:val="18"/>
        </w:rPr>
      </w:pPr>
    </w:p>
    <w:p w:rsidR="00FC0ACD" w:rsidRDefault="00FC0ACD" w:rsidP="00406DF5">
      <w:pPr>
        <w:rPr>
          <w:rFonts w:ascii="Arial" w:hAnsi="Arial" w:cs="Arial"/>
          <w:b/>
          <w:sz w:val="18"/>
          <w:szCs w:val="18"/>
        </w:rPr>
      </w:pPr>
    </w:p>
    <w:p w:rsidR="00FC0ACD" w:rsidRDefault="00FC0ACD" w:rsidP="00406DF5">
      <w:pPr>
        <w:rPr>
          <w:rFonts w:ascii="Arial" w:hAnsi="Arial" w:cs="Arial"/>
          <w:b/>
          <w:sz w:val="18"/>
          <w:szCs w:val="18"/>
        </w:rPr>
      </w:pPr>
    </w:p>
    <w:p w:rsidR="00FC0ACD" w:rsidRDefault="00FC0ACD" w:rsidP="00406DF5">
      <w:pPr>
        <w:rPr>
          <w:rFonts w:ascii="Arial" w:hAnsi="Arial" w:cs="Arial"/>
          <w:b/>
          <w:sz w:val="18"/>
          <w:szCs w:val="18"/>
        </w:rPr>
      </w:pPr>
    </w:p>
    <w:p w:rsidR="00FC0ACD" w:rsidRDefault="00FC0ACD" w:rsidP="00406DF5">
      <w:pPr>
        <w:rPr>
          <w:rFonts w:ascii="Arial" w:hAnsi="Arial" w:cs="Arial"/>
          <w:b/>
          <w:sz w:val="18"/>
          <w:szCs w:val="18"/>
        </w:rPr>
      </w:pPr>
    </w:p>
    <w:p w:rsidR="00FC0ACD" w:rsidRDefault="00FC0ACD" w:rsidP="00406DF5">
      <w:pPr>
        <w:rPr>
          <w:rFonts w:ascii="Arial" w:hAnsi="Arial" w:cs="Arial"/>
          <w:b/>
          <w:sz w:val="18"/>
          <w:szCs w:val="18"/>
        </w:rPr>
      </w:pPr>
    </w:p>
    <w:p w:rsidR="00FC0ACD" w:rsidRDefault="00FC0ACD" w:rsidP="00406DF5">
      <w:pPr>
        <w:rPr>
          <w:rFonts w:ascii="Arial" w:hAnsi="Arial" w:cs="Arial"/>
          <w:b/>
          <w:sz w:val="18"/>
          <w:szCs w:val="18"/>
        </w:rPr>
      </w:pPr>
    </w:p>
    <w:p w:rsidR="00FC0ACD" w:rsidRPr="00FC0ACD" w:rsidRDefault="00FC0ACD" w:rsidP="00406DF5">
      <w:pPr>
        <w:rPr>
          <w:rFonts w:ascii="Arial" w:hAnsi="Arial" w:cs="Arial"/>
          <w:b/>
          <w:sz w:val="20"/>
          <w:szCs w:val="20"/>
        </w:rPr>
      </w:pPr>
      <w:r w:rsidRPr="00FC0ACD">
        <w:rPr>
          <w:rFonts w:ascii="Arial" w:hAnsi="Arial" w:cs="Arial"/>
          <w:b/>
          <w:sz w:val="20"/>
          <w:szCs w:val="20"/>
        </w:rPr>
        <w:lastRenderedPageBreak/>
        <w:t>Y   N</w:t>
      </w:r>
    </w:p>
    <w:p w:rsidR="00406DF5" w:rsidRPr="00573C78" w:rsidRDefault="00573C78" w:rsidP="00406DF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(NEW) STAIRWAYS</w:t>
      </w:r>
      <w:r w:rsidR="00406DF5" w:rsidRPr="00573C78">
        <w:rPr>
          <w:rFonts w:ascii="Arial" w:hAnsi="Arial" w:cs="Arial"/>
          <w:b/>
          <w:sz w:val="18"/>
          <w:szCs w:val="18"/>
        </w:rPr>
        <w:t>:</w:t>
      </w:r>
    </w:p>
    <w:p w:rsidR="00573C78" w:rsidRPr="00573C78" w:rsidRDefault="00406DF5" w:rsidP="0001501C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cs="Calibri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ab/>
      </w:r>
      <w:r w:rsidR="00573C78" w:rsidRPr="00FA67C5">
        <w:rPr>
          <w:rFonts w:ascii="Arial" w:hAnsi="Arial" w:cs="Arial"/>
          <w:sz w:val="16"/>
          <w:szCs w:val="16"/>
        </w:rPr>
        <w:t>Guardrails 36” minimum height along horizontal surfaces</w:t>
      </w:r>
      <w:r w:rsidR="0001501C">
        <w:rPr>
          <w:rFonts w:ascii="Arial" w:hAnsi="Arial" w:cs="Arial"/>
          <w:sz w:val="16"/>
          <w:szCs w:val="16"/>
        </w:rPr>
        <w:t xml:space="preserve"> (MSFC 101</w:t>
      </w:r>
      <w:r w:rsidR="009C439B">
        <w:rPr>
          <w:rFonts w:ascii="Arial" w:hAnsi="Arial" w:cs="Arial"/>
          <w:sz w:val="16"/>
          <w:szCs w:val="16"/>
        </w:rPr>
        <w:t>5</w:t>
      </w:r>
      <w:r w:rsidR="0001501C">
        <w:rPr>
          <w:rFonts w:ascii="Arial" w:hAnsi="Arial" w:cs="Arial"/>
          <w:sz w:val="16"/>
          <w:szCs w:val="16"/>
        </w:rPr>
        <w:t>.2)</w:t>
      </w:r>
    </w:p>
    <w:p w:rsidR="00573C78" w:rsidRPr="00573C78" w:rsidRDefault="00406DF5" w:rsidP="00573C7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Calibri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ab/>
      </w:r>
      <w:r w:rsidR="00573C78" w:rsidRPr="00FA67C5">
        <w:rPr>
          <w:rFonts w:ascii="Arial" w:hAnsi="Arial" w:cs="Arial"/>
          <w:sz w:val="16"/>
          <w:szCs w:val="16"/>
        </w:rPr>
        <w:t>34” minimum height along stairs</w:t>
      </w:r>
      <w:r w:rsidR="0001501C">
        <w:rPr>
          <w:rFonts w:ascii="Arial" w:hAnsi="Arial" w:cs="Arial"/>
          <w:sz w:val="16"/>
          <w:szCs w:val="16"/>
        </w:rPr>
        <w:t xml:space="preserve"> (MSFC 101</w:t>
      </w:r>
      <w:r w:rsidR="009C439B">
        <w:rPr>
          <w:rFonts w:ascii="Arial" w:hAnsi="Arial" w:cs="Arial"/>
          <w:sz w:val="16"/>
          <w:szCs w:val="16"/>
        </w:rPr>
        <w:t>4</w:t>
      </w:r>
      <w:r w:rsidR="0001501C">
        <w:rPr>
          <w:rFonts w:ascii="Arial" w:hAnsi="Arial" w:cs="Arial"/>
          <w:sz w:val="16"/>
          <w:szCs w:val="16"/>
        </w:rPr>
        <w:t>.2)</w:t>
      </w:r>
    </w:p>
    <w:p w:rsidR="00573C78" w:rsidRPr="00573C78" w:rsidRDefault="00406DF5" w:rsidP="00FA67C5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cs="Calibri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ab/>
      </w:r>
      <w:r w:rsidR="00573C78" w:rsidRPr="00573C78">
        <w:rPr>
          <w:rFonts w:ascii="Arial" w:hAnsi="Arial" w:cs="Arial"/>
          <w:sz w:val="16"/>
          <w:szCs w:val="16"/>
        </w:rPr>
        <w:t>Balusters must be spaced to prevent the passage of a 4”sphere</w:t>
      </w:r>
      <w:r w:rsidR="009C439B">
        <w:rPr>
          <w:rFonts w:ascii="Arial" w:hAnsi="Arial" w:cs="Arial"/>
          <w:sz w:val="16"/>
          <w:szCs w:val="16"/>
        </w:rPr>
        <w:t xml:space="preserve"> (MSFC 1015.4</w:t>
      </w:r>
      <w:r w:rsidR="0001501C">
        <w:rPr>
          <w:rFonts w:ascii="Arial" w:hAnsi="Arial" w:cs="Arial"/>
          <w:sz w:val="16"/>
          <w:szCs w:val="16"/>
        </w:rPr>
        <w:t>)</w:t>
      </w:r>
    </w:p>
    <w:p w:rsidR="00573C78" w:rsidRPr="00573C78" w:rsidRDefault="00406DF5" w:rsidP="00573C7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Calibri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ab/>
      </w:r>
      <w:r w:rsidR="00573C78" w:rsidRPr="00573C78">
        <w:rPr>
          <w:rFonts w:ascii="Arial" w:hAnsi="Arial" w:cs="Arial"/>
          <w:sz w:val="16"/>
          <w:szCs w:val="16"/>
        </w:rPr>
        <w:t>Stairway will be 36” minimum clear width</w:t>
      </w:r>
      <w:r w:rsidR="009C439B">
        <w:rPr>
          <w:rFonts w:ascii="Arial" w:hAnsi="Arial" w:cs="Arial"/>
          <w:sz w:val="16"/>
          <w:szCs w:val="16"/>
        </w:rPr>
        <w:t xml:space="preserve"> (MSFC 1011.2</w:t>
      </w:r>
      <w:r w:rsidR="0001501C">
        <w:rPr>
          <w:rFonts w:ascii="Arial" w:hAnsi="Arial" w:cs="Arial"/>
          <w:sz w:val="16"/>
          <w:szCs w:val="16"/>
        </w:rPr>
        <w:t>)</w:t>
      </w:r>
    </w:p>
    <w:p w:rsidR="00573C78" w:rsidRPr="00573C78" w:rsidRDefault="00406DF5" w:rsidP="00573C7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Calibri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ab/>
      </w:r>
      <w:r w:rsidR="00573C78" w:rsidRPr="00573C78">
        <w:rPr>
          <w:rFonts w:ascii="Arial" w:hAnsi="Arial" w:cs="Arial"/>
          <w:sz w:val="16"/>
          <w:szCs w:val="16"/>
        </w:rPr>
        <w:t>7 ¾” maximum riser height</w:t>
      </w:r>
      <w:r w:rsidR="009C439B">
        <w:rPr>
          <w:rFonts w:ascii="Arial" w:hAnsi="Arial" w:cs="Arial"/>
          <w:sz w:val="16"/>
          <w:szCs w:val="16"/>
        </w:rPr>
        <w:t xml:space="preserve"> (MSFC 1011.5.2</w:t>
      </w:r>
      <w:r w:rsidR="0001501C">
        <w:rPr>
          <w:rFonts w:ascii="Arial" w:hAnsi="Arial" w:cs="Arial"/>
          <w:sz w:val="16"/>
          <w:szCs w:val="16"/>
        </w:rPr>
        <w:t>)</w:t>
      </w:r>
    </w:p>
    <w:p w:rsidR="00573C78" w:rsidRPr="00573C78" w:rsidRDefault="00406DF5" w:rsidP="00573C7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Calibri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ab/>
      </w:r>
      <w:r w:rsidR="00573C78" w:rsidRPr="00573C78">
        <w:rPr>
          <w:rFonts w:ascii="Arial" w:hAnsi="Arial" w:cs="Arial"/>
          <w:sz w:val="16"/>
          <w:szCs w:val="16"/>
        </w:rPr>
        <w:t>10” minimum tread depth</w:t>
      </w:r>
      <w:r w:rsidR="009C439B">
        <w:rPr>
          <w:rFonts w:ascii="Arial" w:hAnsi="Arial" w:cs="Arial"/>
          <w:sz w:val="16"/>
          <w:szCs w:val="16"/>
        </w:rPr>
        <w:t xml:space="preserve"> (MSFC 1011.5.2</w:t>
      </w:r>
      <w:r w:rsidR="0001501C">
        <w:rPr>
          <w:rFonts w:ascii="Arial" w:hAnsi="Arial" w:cs="Arial"/>
          <w:sz w:val="16"/>
          <w:szCs w:val="16"/>
        </w:rPr>
        <w:t>)</w:t>
      </w:r>
    </w:p>
    <w:p w:rsidR="00AA5EBE" w:rsidRDefault="00AA5EBE" w:rsidP="00AA5EBE">
      <w:pPr>
        <w:ind w:left="720" w:hanging="720"/>
        <w:rPr>
          <w:rFonts w:ascii="Arial" w:hAnsi="Arial" w:cs="Arial"/>
          <w:sz w:val="16"/>
          <w:szCs w:val="16"/>
        </w:rPr>
      </w:pPr>
      <w:r w:rsidRPr="003126D9">
        <w:rPr>
          <w:rFonts w:ascii="Wingdings" w:hAnsi="Wingdings" w:cs="Arial"/>
          <w:sz w:val="16"/>
          <w:szCs w:val="16"/>
        </w:rPr>
        <w:t></w:t>
      </w:r>
      <w:r w:rsidRPr="003126D9">
        <w:rPr>
          <w:rFonts w:ascii="Wingdings" w:hAnsi="Wingdings" w:cs="Arial"/>
          <w:sz w:val="16"/>
          <w:szCs w:val="16"/>
        </w:rPr>
        <w:t></w:t>
      </w:r>
      <w:r w:rsidRPr="003126D9">
        <w:rPr>
          <w:rFonts w:ascii="Wingdings" w:hAnsi="Wingdings" w:cs="Arial"/>
          <w:sz w:val="16"/>
          <w:szCs w:val="16"/>
        </w:rPr>
        <w:t></w:t>
      </w:r>
      <w:r w:rsidRPr="003126D9">
        <w:rPr>
          <w:rFonts w:ascii="Wingdings" w:hAnsi="Wingdings" w:cs="Arial"/>
          <w:sz w:val="16"/>
          <w:szCs w:val="16"/>
        </w:rPr>
        <w:t></w:t>
      </w:r>
      <w:r w:rsidRPr="003126D9">
        <w:rPr>
          <w:rFonts w:ascii="Wingdings" w:hAnsi="Wingdings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Enclosure under interior stairs protected with ½” gypsum </w:t>
      </w:r>
      <w:r w:rsidR="00B9428D">
        <w:rPr>
          <w:rFonts w:ascii="Arial" w:hAnsi="Arial" w:cs="Arial"/>
          <w:sz w:val="16"/>
          <w:szCs w:val="16"/>
        </w:rPr>
        <w:t>wall</w:t>
      </w:r>
      <w:r w:rsidR="009C439B">
        <w:rPr>
          <w:rFonts w:ascii="Arial" w:hAnsi="Arial" w:cs="Arial"/>
          <w:sz w:val="16"/>
          <w:szCs w:val="16"/>
        </w:rPr>
        <w:t>board (MSFC 1011.7.3</w:t>
      </w:r>
      <w:r>
        <w:rPr>
          <w:rFonts w:ascii="Arial" w:hAnsi="Arial" w:cs="Arial"/>
          <w:sz w:val="16"/>
          <w:szCs w:val="16"/>
        </w:rPr>
        <w:t xml:space="preserve"> Exception)</w:t>
      </w:r>
    </w:p>
    <w:p w:rsidR="00AA5EBE" w:rsidRDefault="00AA5EBE" w:rsidP="00573C78">
      <w:pPr>
        <w:rPr>
          <w:rFonts w:ascii="Arial" w:hAnsi="Arial" w:cs="Arial"/>
          <w:b/>
          <w:sz w:val="18"/>
          <w:szCs w:val="18"/>
        </w:rPr>
      </w:pPr>
    </w:p>
    <w:p w:rsidR="00573C78" w:rsidRPr="00573C78" w:rsidRDefault="00573C78" w:rsidP="00573C7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(EXISTING) STAIRWAYS</w:t>
      </w:r>
      <w:r w:rsidRPr="00573C78">
        <w:rPr>
          <w:rFonts w:ascii="Arial" w:hAnsi="Arial" w:cs="Arial"/>
          <w:b/>
          <w:sz w:val="18"/>
          <w:szCs w:val="18"/>
        </w:rPr>
        <w:t>:</w:t>
      </w:r>
    </w:p>
    <w:p w:rsidR="00573C78" w:rsidRPr="005B7990" w:rsidRDefault="00573C78" w:rsidP="0001501C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cs="Calibri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ab/>
      </w:r>
      <w:r w:rsidRPr="00FA67C5">
        <w:rPr>
          <w:rFonts w:ascii="Arial" w:hAnsi="Arial" w:cs="Arial"/>
          <w:sz w:val="16"/>
          <w:szCs w:val="16"/>
        </w:rPr>
        <w:t>Guardrails 36” minimum height along horizontal surfaces</w:t>
      </w:r>
      <w:r w:rsidR="0001501C">
        <w:rPr>
          <w:rFonts w:ascii="Arial" w:hAnsi="Arial" w:cs="Arial"/>
          <w:sz w:val="16"/>
          <w:szCs w:val="16"/>
        </w:rPr>
        <w:t xml:space="preserve"> (MSFC 1104.6.1)</w:t>
      </w:r>
    </w:p>
    <w:p w:rsidR="00573C78" w:rsidRPr="005B7990" w:rsidRDefault="00573C78" w:rsidP="00573C7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Calibri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ab/>
      </w:r>
      <w:r w:rsidRPr="00FA67C5">
        <w:rPr>
          <w:rFonts w:ascii="Arial" w:hAnsi="Arial" w:cs="Arial"/>
          <w:sz w:val="16"/>
          <w:szCs w:val="16"/>
        </w:rPr>
        <w:t>30” minimum height along stairs</w:t>
      </w:r>
      <w:r w:rsidR="0001501C">
        <w:rPr>
          <w:rFonts w:ascii="Arial" w:hAnsi="Arial" w:cs="Arial"/>
          <w:sz w:val="16"/>
          <w:szCs w:val="16"/>
        </w:rPr>
        <w:t xml:space="preserve"> (MSFC 1104.6.1)</w:t>
      </w:r>
    </w:p>
    <w:p w:rsidR="00573C78" w:rsidRPr="005B7990" w:rsidRDefault="00573C78" w:rsidP="00FA67C5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cs="Calibri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ab/>
      </w:r>
      <w:r w:rsidRPr="00FA67C5">
        <w:rPr>
          <w:rFonts w:ascii="Arial" w:hAnsi="Arial" w:cs="Arial"/>
          <w:sz w:val="16"/>
          <w:szCs w:val="16"/>
        </w:rPr>
        <w:t>Balusters must be spaced to prevent the passage of a 6”sphere</w:t>
      </w:r>
      <w:r w:rsidR="0001501C">
        <w:rPr>
          <w:rFonts w:ascii="Arial" w:hAnsi="Arial" w:cs="Arial"/>
          <w:sz w:val="16"/>
          <w:szCs w:val="16"/>
        </w:rPr>
        <w:t xml:space="preserve"> (MSFC 1104.6.2)</w:t>
      </w:r>
    </w:p>
    <w:p w:rsidR="00573C78" w:rsidRPr="005B7990" w:rsidRDefault="00573C78" w:rsidP="00573C7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Calibri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ab/>
      </w:r>
      <w:r w:rsidRPr="00FA67C5">
        <w:rPr>
          <w:rFonts w:ascii="Arial" w:hAnsi="Arial" w:cs="Arial"/>
          <w:sz w:val="16"/>
          <w:szCs w:val="16"/>
        </w:rPr>
        <w:t>Stairway will be 36” minimum clear width</w:t>
      </w:r>
      <w:r w:rsidR="0001501C">
        <w:rPr>
          <w:rFonts w:ascii="Arial" w:hAnsi="Arial" w:cs="Arial"/>
          <w:sz w:val="16"/>
          <w:szCs w:val="16"/>
        </w:rPr>
        <w:t xml:space="preserve"> (MSFC 1104.10)</w:t>
      </w:r>
    </w:p>
    <w:p w:rsidR="00573C78" w:rsidRPr="005B7990" w:rsidRDefault="00573C78" w:rsidP="00573C7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Calibri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ab/>
      </w:r>
      <w:r w:rsidRPr="00FA67C5">
        <w:rPr>
          <w:rFonts w:ascii="Arial" w:hAnsi="Arial" w:cs="Arial"/>
          <w:sz w:val="16"/>
          <w:szCs w:val="16"/>
        </w:rPr>
        <w:t>8 ¼ ” maximum riser height</w:t>
      </w:r>
      <w:r w:rsidR="0001501C">
        <w:rPr>
          <w:rFonts w:ascii="Arial" w:hAnsi="Arial" w:cs="Arial"/>
          <w:sz w:val="16"/>
          <w:szCs w:val="16"/>
        </w:rPr>
        <w:t xml:space="preserve"> (MSFC 1104.10)</w:t>
      </w:r>
    </w:p>
    <w:p w:rsidR="00573C78" w:rsidRPr="005B7990" w:rsidRDefault="00573C78" w:rsidP="00573C7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Calibri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ab/>
      </w:r>
      <w:r w:rsidRPr="00FA67C5">
        <w:rPr>
          <w:rFonts w:ascii="Arial" w:hAnsi="Arial" w:cs="Arial"/>
          <w:sz w:val="16"/>
          <w:szCs w:val="16"/>
        </w:rPr>
        <w:t>9” minimum tread depth</w:t>
      </w:r>
      <w:r w:rsidR="0001501C">
        <w:rPr>
          <w:rFonts w:ascii="Arial" w:hAnsi="Arial" w:cs="Arial"/>
          <w:sz w:val="16"/>
          <w:szCs w:val="16"/>
        </w:rPr>
        <w:t xml:space="preserve"> (MSFC 1104.10)</w:t>
      </w:r>
    </w:p>
    <w:p w:rsidR="00AD196A" w:rsidRPr="00AD196A" w:rsidRDefault="00AD196A" w:rsidP="00FA3DA4">
      <w:pPr>
        <w:rPr>
          <w:rFonts w:ascii="Arial" w:hAnsi="Arial" w:cs="Arial"/>
          <w:b/>
          <w:sz w:val="20"/>
          <w:szCs w:val="20"/>
        </w:rPr>
      </w:pPr>
      <w:r w:rsidRPr="00AD196A"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 w:rsidR="00FC0ACD" w:rsidRDefault="00FC0ACD" w:rsidP="00FA3DA4">
      <w:pPr>
        <w:rPr>
          <w:rFonts w:ascii="Arial" w:hAnsi="Arial" w:cs="Arial"/>
          <w:b/>
          <w:sz w:val="18"/>
          <w:szCs w:val="18"/>
        </w:rPr>
      </w:pPr>
    </w:p>
    <w:p w:rsidR="00FC0ACD" w:rsidRDefault="00FC0ACD" w:rsidP="00FA3DA4">
      <w:pPr>
        <w:rPr>
          <w:rFonts w:ascii="Arial" w:hAnsi="Arial" w:cs="Arial"/>
          <w:b/>
          <w:sz w:val="18"/>
          <w:szCs w:val="18"/>
        </w:rPr>
      </w:pPr>
    </w:p>
    <w:p w:rsidR="00FC0ACD" w:rsidRDefault="00FC0ACD" w:rsidP="00FA3DA4">
      <w:pPr>
        <w:rPr>
          <w:rFonts w:ascii="Arial" w:hAnsi="Arial" w:cs="Arial"/>
          <w:b/>
          <w:sz w:val="18"/>
          <w:szCs w:val="18"/>
        </w:rPr>
      </w:pPr>
    </w:p>
    <w:p w:rsidR="00FC0ACD" w:rsidRDefault="00FC0ACD" w:rsidP="00FA3DA4">
      <w:pPr>
        <w:rPr>
          <w:rFonts w:ascii="Arial" w:hAnsi="Arial" w:cs="Arial"/>
          <w:b/>
          <w:sz w:val="18"/>
          <w:szCs w:val="18"/>
        </w:rPr>
      </w:pPr>
    </w:p>
    <w:p w:rsidR="00FC0ACD" w:rsidRDefault="00FC0ACD" w:rsidP="00FA3DA4">
      <w:pPr>
        <w:rPr>
          <w:rFonts w:ascii="Arial" w:hAnsi="Arial" w:cs="Arial"/>
          <w:b/>
          <w:sz w:val="18"/>
          <w:szCs w:val="18"/>
        </w:rPr>
      </w:pPr>
    </w:p>
    <w:p w:rsidR="00FC0ACD" w:rsidRDefault="00FC0ACD" w:rsidP="00FA3DA4">
      <w:pPr>
        <w:rPr>
          <w:rFonts w:ascii="Arial" w:hAnsi="Arial" w:cs="Arial"/>
          <w:b/>
          <w:sz w:val="18"/>
          <w:szCs w:val="18"/>
        </w:rPr>
      </w:pPr>
    </w:p>
    <w:p w:rsidR="00660554" w:rsidRDefault="00660554" w:rsidP="00FA3DA4">
      <w:pPr>
        <w:rPr>
          <w:rFonts w:ascii="Arial" w:hAnsi="Arial" w:cs="Arial"/>
          <w:b/>
          <w:sz w:val="18"/>
          <w:szCs w:val="18"/>
        </w:rPr>
      </w:pPr>
    </w:p>
    <w:p w:rsidR="00FC0ACD" w:rsidRPr="00FC0ACD" w:rsidRDefault="00FC0ACD" w:rsidP="00FA3D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Y   </w:t>
      </w:r>
      <w:r w:rsidRPr="00FC0ACD">
        <w:rPr>
          <w:rFonts w:ascii="Arial" w:hAnsi="Arial" w:cs="Arial"/>
          <w:b/>
          <w:sz w:val="20"/>
          <w:szCs w:val="20"/>
        </w:rPr>
        <w:t>N</w:t>
      </w:r>
    </w:p>
    <w:p w:rsidR="00FA3DA4" w:rsidRPr="00FA67C5" w:rsidRDefault="00FA3DA4" w:rsidP="00FA3DA4">
      <w:pPr>
        <w:rPr>
          <w:rFonts w:ascii="Arial" w:hAnsi="Arial" w:cs="Arial"/>
          <w:b/>
          <w:sz w:val="18"/>
          <w:szCs w:val="18"/>
        </w:rPr>
      </w:pPr>
      <w:r w:rsidRPr="00FA67C5">
        <w:rPr>
          <w:rFonts w:ascii="Arial" w:hAnsi="Arial" w:cs="Arial"/>
          <w:b/>
          <w:sz w:val="18"/>
          <w:szCs w:val="18"/>
        </w:rPr>
        <w:t>ELECTRICAL:</w:t>
      </w:r>
    </w:p>
    <w:p w:rsidR="00FA3DA4" w:rsidRPr="00573C78" w:rsidRDefault="009B7983" w:rsidP="00FA3DA4">
      <w:pPr>
        <w:rPr>
          <w:rFonts w:ascii="Arial" w:hAnsi="Arial" w:cs="Arial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="0057161B" w:rsidRPr="00573C78">
        <w:rPr>
          <w:rFonts w:ascii="Wingdings" w:hAnsi="Wingdings" w:cs="Arial"/>
          <w:sz w:val="16"/>
          <w:szCs w:val="16"/>
        </w:rPr>
        <w:tab/>
      </w:r>
      <w:r w:rsidR="0057161B" w:rsidRPr="00573C78">
        <w:rPr>
          <w:rFonts w:ascii="Arial" w:hAnsi="Arial" w:cs="Arial"/>
          <w:sz w:val="16"/>
          <w:szCs w:val="16"/>
        </w:rPr>
        <w:t>No electrical hazards (</w:t>
      </w:r>
      <w:r w:rsidR="00FA3DA4" w:rsidRPr="00573C78">
        <w:rPr>
          <w:rFonts w:ascii="Arial" w:hAnsi="Arial" w:cs="Arial"/>
          <w:sz w:val="16"/>
          <w:szCs w:val="16"/>
        </w:rPr>
        <w:t>MSFC 60</w:t>
      </w:r>
      <w:r w:rsidR="009C439B">
        <w:rPr>
          <w:rFonts w:ascii="Arial" w:hAnsi="Arial" w:cs="Arial"/>
          <w:sz w:val="16"/>
          <w:szCs w:val="16"/>
        </w:rPr>
        <w:t>4</w:t>
      </w:r>
      <w:r w:rsidR="00FA3DA4" w:rsidRPr="00573C78">
        <w:rPr>
          <w:rFonts w:ascii="Arial" w:hAnsi="Arial" w:cs="Arial"/>
          <w:sz w:val="16"/>
          <w:szCs w:val="16"/>
        </w:rPr>
        <w:t>.1, 60</w:t>
      </w:r>
      <w:r w:rsidR="009C439B">
        <w:rPr>
          <w:rFonts w:ascii="Arial" w:hAnsi="Arial" w:cs="Arial"/>
          <w:sz w:val="16"/>
          <w:szCs w:val="16"/>
        </w:rPr>
        <w:t>4</w:t>
      </w:r>
      <w:r w:rsidR="00FA3DA4" w:rsidRPr="00573C78">
        <w:rPr>
          <w:rFonts w:ascii="Arial" w:hAnsi="Arial" w:cs="Arial"/>
          <w:sz w:val="16"/>
          <w:szCs w:val="16"/>
        </w:rPr>
        <w:t>.6</w:t>
      </w:r>
      <w:r w:rsidR="0057161B" w:rsidRPr="00573C78">
        <w:rPr>
          <w:rFonts w:ascii="Arial" w:hAnsi="Arial" w:cs="Arial"/>
          <w:sz w:val="16"/>
          <w:szCs w:val="16"/>
        </w:rPr>
        <w:t>)</w:t>
      </w:r>
    </w:p>
    <w:p w:rsidR="00FA3DA4" w:rsidRPr="00573C78" w:rsidRDefault="009B7983" w:rsidP="00FA3DA4">
      <w:pPr>
        <w:rPr>
          <w:rFonts w:ascii="Arial" w:hAnsi="Arial" w:cs="Arial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="0057161B" w:rsidRPr="00573C78">
        <w:rPr>
          <w:rFonts w:ascii="Wingdings" w:hAnsi="Wingdings" w:cs="Arial"/>
          <w:sz w:val="16"/>
          <w:szCs w:val="16"/>
        </w:rPr>
        <w:tab/>
      </w:r>
      <w:r w:rsidR="00FA3DA4" w:rsidRPr="00573C78">
        <w:rPr>
          <w:rFonts w:ascii="Arial" w:hAnsi="Arial" w:cs="Arial"/>
          <w:sz w:val="16"/>
          <w:szCs w:val="16"/>
        </w:rPr>
        <w:t>Appliances/fixtures in good c</w:t>
      </w:r>
      <w:r w:rsidR="0057161B" w:rsidRPr="00573C78">
        <w:rPr>
          <w:rFonts w:ascii="Arial" w:hAnsi="Arial" w:cs="Arial"/>
          <w:sz w:val="16"/>
          <w:szCs w:val="16"/>
        </w:rPr>
        <w:t>ondition (MSFC 60</w:t>
      </w:r>
      <w:r w:rsidR="009C439B">
        <w:rPr>
          <w:rFonts w:ascii="Arial" w:hAnsi="Arial" w:cs="Arial"/>
          <w:sz w:val="16"/>
          <w:szCs w:val="16"/>
        </w:rPr>
        <w:t>4</w:t>
      </w:r>
      <w:r w:rsidR="0057161B" w:rsidRPr="00573C78">
        <w:rPr>
          <w:rFonts w:ascii="Arial" w:hAnsi="Arial" w:cs="Arial"/>
          <w:sz w:val="16"/>
          <w:szCs w:val="16"/>
        </w:rPr>
        <w:t>.7)</w:t>
      </w:r>
    </w:p>
    <w:p w:rsidR="00FA3DA4" w:rsidRPr="00573C78" w:rsidRDefault="009B7983" w:rsidP="00FA3DA4">
      <w:pPr>
        <w:rPr>
          <w:rFonts w:ascii="Arial" w:hAnsi="Arial" w:cs="Arial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="0057161B" w:rsidRPr="00573C78">
        <w:rPr>
          <w:rFonts w:ascii="Wingdings" w:hAnsi="Wingdings" w:cs="Arial"/>
          <w:sz w:val="16"/>
          <w:szCs w:val="16"/>
        </w:rPr>
        <w:tab/>
      </w:r>
      <w:r w:rsidR="00FA3DA4" w:rsidRPr="00573C78">
        <w:rPr>
          <w:rFonts w:ascii="Arial" w:hAnsi="Arial" w:cs="Arial"/>
          <w:sz w:val="16"/>
          <w:szCs w:val="16"/>
        </w:rPr>
        <w:t>O</w:t>
      </w:r>
      <w:r w:rsidR="0057161B" w:rsidRPr="00573C78">
        <w:rPr>
          <w:rFonts w:ascii="Arial" w:hAnsi="Arial" w:cs="Arial"/>
          <w:sz w:val="16"/>
          <w:szCs w:val="16"/>
        </w:rPr>
        <w:t>vercurrent protection</w:t>
      </w:r>
      <w:r w:rsidR="001D534A" w:rsidRPr="00573C78">
        <w:rPr>
          <w:rFonts w:ascii="Arial" w:hAnsi="Arial" w:cs="Arial"/>
          <w:sz w:val="16"/>
          <w:szCs w:val="16"/>
        </w:rPr>
        <w:t xml:space="preserve"> </w:t>
      </w:r>
      <w:r w:rsidR="0057161B" w:rsidRPr="00573C78">
        <w:rPr>
          <w:rFonts w:ascii="Arial" w:hAnsi="Arial" w:cs="Arial"/>
          <w:sz w:val="16"/>
          <w:szCs w:val="16"/>
        </w:rPr>
        <w:t>present (</w:t>
      </w:r>
      <w:r w:rsidR="00FA3DA4" w:rsidRPr="00573C78">
        <w:rPr>
          <w:rFonts w:ascii="Arial" w:hAnsi="Arial" w:cs="Arial"/>
          <w:sz w:val="16"/>
          <w:szCs w:val="16"/>
        </w:rPr>
        <w:t>MSFC 60</w:t>
      </w:r>
      <w:r w:rsidR="009C439B">
        <w:rPr>
          <w:rFonts w:ascii="Arial" w:hAnsi="Arial" w:cs="Arial"/>
          <w:sz w:val="16"/>
          <w:szCs w:val="16"/>
        </w:rPr>
        <w:t>4</w:t>
      </w:r>
      <w:r w:rsidR="00FA3DA4" w:rsidRPr="00573C78">
        <w:rPr>
          <w:rFonts w:ascii="Arial" w:hAnsi="Arial" w:cs="Arial"/>
          <w:sz w:val="16"/>
          <w:szCs w:val="16"/>
        </w:rPr>
        <w:t>.1</w:t>
      </w:r>
      <w:r w:rsidR="0057161B" w:rsidRPr="00573C78">
        <w:rPr>
          <w:rFonts w:ascii="Arial" w:hAnsi="Arial" w:cs="Arial"/>
          <w:sz w:val="16"/>
          <w:szCs w:val="16"/>
        </w:rPr>
        <w:t>)</w:t>
      </w:r>
    </w:p>
    <w:p w:rsidR="00FA3DA4" w:rsidRPr="00573C78" w:rsidRDefault="009B7983" w:rsidP="00FA3DA4">
      <w:pPr>
        <w:rPr>
          <w:rFonts w:ascii="Arial" w:hAnsi="Arial" w:cs="Arial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="0057161B" w:rsidRPr="00573C78">
        <w:rPr>
          <w:rFonts w:ascii="Wingdings" w:hAnsi="Wingdings" w:cs="Arial"/>
          <w:sz w:val="16"/>
          <w:szCs w:val="16"/>
        </w:rPr>
        <w:tab/>
      </w:r>
      <w:r w:rsidR="001452C2" w:rsidRPr="00573C78">
        <w:rPr>
          <w:rFonts w:ascii="Arial" w:hAnsi="Arial" w:cs="Arial"/>
          <w:sz w:val="16"/>
          <w:szCs w:val="16"/>
        </w:rPr>
        <w:t>Multi-plug adapters</w:t>
      </w:r>
      <w:r w:rsidR="0057161B" w:rsidRPr="00573C78">
        <w:rPr>
          <w:rFonts w:ascii="Arial" w:hAnsi="Arial" w:cs="Arial"/>
          <w:sz w:val="16"/>
          <w:szCs w:val="16"/>
        </w:rPr>
        <w:t xml:space="preserve"> </w:t>
      </w:r>
      <w:r w:rsidR="003646E3" w:rsidRPr="00573C78">
        <w:rPr>
          <w:rFonts w:ascii="Arial" w:hAnsi="Arial" w:cs="Arial"/>
          <w:sz w:val="16"/>
          <w:szCs w:val="16"/>
        </w:rPr>
        <w:t xml:space="preserve">per NFPA 70 </w:t>
      </w:r>
      <w:r w:rsidR="0057161B" w:rsidRPr="00573C78">
        <w:rPr>
          <w:rFonts w:ascii="Arial" w:hAnsi="Arial" w:cs="Arial"/>
          <w:sz w:val="16"/>
          <w:szCs w:val="16"/>
        </w:rPr>
        <w:t>(</w:t>
      </w:r>
      <w:r w:rsidR="00FA3DA4" w:rsidRPr="00573C78">
        <w:rPr>
          <w:rFonts w:ascii="Arial" w:hAnsi="Arial" w:cs="Arial"/>
          <w:sz w:val="16"/>
          <w:szCs w:val="16"/>
        </w:rPr>
        <w:t>MSFC 60</w:t>
      </w:r>
      <w:r w:rsidR="009C439B">
        <w:rPr>
          <w:rFonts w:ascii="Arial" w:hAnsi="Arial" w:cs="Arial"/>
          <w:sz w:val="16"/>
          <w:szCs w:val="16"/>
        </w:rPr>
        <w:t>4</w:t>
      </w:r>
      <w:r w:rsidR="00FA3DA4" w:rsidRPr="00573C78">
        <w:rPr>
          <w:rFonts w:ascii="Arial" w:hAnsi="Arial" w:cs="Arial"/>
          <w:sz w:val="16"/>
          <w:szCs w:val="16"/>
        </w:rPr>
        <w:t>.4</w:t>
      </w:r>
      <w:r w:rsidR="0057161B" w:rsidRPr="00573C78">
        <w:rPr>
          <w:rFonts w:ascii="Arial" w:hAnsi="Arial" w:cs="Arial"/>
          <w:sz w:val="16"/>
          <w:szCs w:val="16"/>
        </w:rPr>
        <w:t>)</w:t>
      </w:r>
    </w:p>
    <w:p w:rsidR="0057161B" w:rsidRPr="00573C78" w:rsidRDefault="009B7983" w:rsidP="00FA3DA4">
      <w:pPr>
        <w:rPr>
          <w:rFonts w:ascii="Arial" w:hAnsi="Arial" w:cs="Arial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="0057161B" w:rsidRPr="00573C78">
        <w:rPr>
          <w:rFonts w:ascii="Wingdings" w:hAnsi="Wingdings" w:cs="Arial"/>
          <w:sz w:val="16"/>
          <w:szCs w:val="16"/>
        </w:rPr>
        <w:tab/>
      </w:r>
      <w:r w:rsidR="00FA3DA4" w:rsidRPr="00573C78">
        <w:rPr>
          <w:rFonts w:ascii="Arial" w:hAnsi="Arial" w:cs="Arial"/>
          <w:sz w:val="16"/>
          <w:szCs w:val="16"/>
        </w:rPr>
        <w:t>Extension cords not substitute</w:t>
      </w:r>
      <w:r w:rsidR="0057161B" w:rsidRPr="00573C78">
        <w:rPr>
          <w:rFonts w:ascii="Arial" w:hAnsi="Arial" w:cs="Arial"/>
          <w:sz w:val="16"/>
          <w:szCs w:val="16"/>
        </w:rPr>
        <w:t xml:space="preserve">d for fixed wiring </w:t>
      </w:r>
    </w:p>
    <w:p w:rsidR="00FA3DA4" w:rsidRDefault="0057161B" w:rsidP="0057161B">
      <w:pPr>
        <w:ind w:firstLine="720"/>
        <w:rPr>
          <w:rFonts w:ascii="Arial" w:hAnsi="Arial" w:cs="Arial"/>
          <w:sz w:val="16"/>
          <w:szCs w:val="16"/>
        </w:rPr>
      </w:pPr>
      <w:r w:rsidRPr="00573C78">
        <w:rPr>
          <w:rFonts w:ascii="Arial" w:hAnsi="Arial" w:cs="Arial"/>
          <w:sz w:val="16"/>
          <w:szCs w:val="16"/>
        </w:rPr>
        <w:t>(</w:t>
      </w:r>
      <w:r w:rsidR="00FA3DA4" w:rsidRPr="00573C78">
        <w:rPr>
          <w:rFonts w:ascii="Arial" w:hAnsi="Arial" w:cs="Arial"/>
          <w:sz w:val="16"/>
          <w:szCs w:val="16"/>
        </w:rPr>
        <w:t>MSFC 60</w:t>
      </w:r>
      <w:r w:rsidR="009C439B">
        <w:rPr>
          <w:rFonts w:ascii="Arial" w:hAnsi="Arial" w:cs="Arial"/>
          <w:sz w:val="16"/>
          <w:szCs w:val="16"/>
        </w:rPr>
        <w:t>4</w:t>
      </w:r>
      <w:r w:rsidR="00FA3DA4" w:rsidRPr="00573C78">
        <w:rPr>
          <w:rFonts w:ascii="Arial" w:hAnsi="Arial" w:cs="Arial"/>
          <w:sz w:val="16"/>
          <w:szCs w:val="16"/>
        </w:rPr>
        <w:t>.5</w:t>
      </w:r>
      <w:r w:rsidRPr="00573C78">
        <w:rPr>
          <w:rFonts w:ascii="Arial" w:hAnsi="Arial" w:cs="Arial"/>
          <w:sz w:val="16"/>
          <w:szCs w:val="16"/>
        </w:rPr>
        <w:t>)</w:t>
      </w:r>
    </w:p>
    <w:p w:rsidR="00FA67C5" w:rsidRPr="00573C78" w:rsidRDefault="00FA67C5" w:rsidP="00FA67C5">
      <w:pPr>
        <w:rPr>
          <w:rFonts w:ascii="Arial" w:hAnsi="Arial" w:cs="Arial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ab/>
      </w:r>
      <w:r w:rsidRPr="00573C78">
        <w:rPr>
          <w:rFonts w:ascii="Arial" w:hAnsi="Arial" w:cs="Arial"/>
          <w:sz w:val="16"/>
          <w:szCs w:val="16"/>
        </w:rPr>
        <w:t>Power strips properly used (MSFC 60</w:t>
      </w:r>
      <w:r w:rsidR="009C439B">
        <w:rPr>
          <w:rFonts w:ascii="Arial" w:hAnsi="Arial" w:cs="Arial"/>
          <w:sz w:val="16"/>
          <w:szCs w:val="16"/>
        </w:rPr>
        <w:t>4</w:t>
      </w:r>
      <w:r w:rsidRPr="00573C78">
        <w:rPr>
          <w:rFonts w:ascii="Arial" w:hAnsi="Arial" w:cs="Arial"/>
          <w:sz w:val="16"/>
          <w:szCs w:val="16"/>
        </w:rPr>
        <w:t>.4.1)</w:t>
      </w:r>
    </w:p>
    <w:p w:rsidR="00AD196A" w:rsidRPr="00AD196A" w:rsidRDefault="00AD196A" w:rsidP="00FA67C5">
      <w:pPr>
        <w:rPr>
          <w:rFonts w:ascii="Arial" w:hAnsi="Arial" w:cs="Arial"/>
          <w:b/>
          <w:sz w:val="20"/>
          <w:szCs w:val="20"/>
        </w:rPr>
      </w:pPr>
      <w:r w:rsidRPr="00AD196A"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:rsidR="00FA67C5" w:rsidRPr="00FA67C5" w:rsidRDefault="00FA67C5" w:rsidP="00FA67C5">
      <w:pPr>
        <w:rPr>
          <w:rFonts w:ascii="Arial" w:hAnsi="Arial" w:cs="Arial"/>
          <w:b/>
          <w:sz w:val="18"/>
          <w:szCs w:val="18"/>
        </w:rPr>
      </w:pPr>
      <w:r w:rsidRPr="00B539BC">
        <w:rPr>
          <w:rFonts w:ascii="Arial" w:hAnsi="Arial" w:cs="Arial"/>
          <w:b/>
          <w:sz w:val="18"/>
          <w:szCs w:val="18"/>
        </w:rPr>
        <w:t>MANUFACTURED HOMES</w:t>
      </w:r>
      <w:r w:rsidR="00B539BC">
        <w:rPr>
          <w:rFonts w:ascii="Arial" w:hAnsi="Arial" w:cs="Arial"/>
          <w:b/>
          <w:sz w:val="18"/>
          <w:szCs w:val="18"/>
        </w:rPr>
        <w:t xml:space="preserve"> (MN Rule Chapter 1350)</w:t>
      </w:r>
      <w:r w:rsidRPr="00FA67C5">
        <w:rPr>
          <w:rFonts w:ascii="Arial" w:hAnsi="Arial" w:cs="Arial"/>
          <w:b/>
          <w:sz w:val="18"/>
          <w:szCs w:val="18"/>
        </w:rPr>
        <w:t>:</w:t>
      </w:r>
    </w:p>
    <w:p w:rsidR="00FA67C5" w:rsidRPr="00430371" w:rsidRDefault="00FA67C5" w:rsidP="00FA67C5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cs="Calibri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ab/>
      </w:r>
      <w:r w:rsidRPr="00FA67C5">
        <w:rPr>
          <w:rFonts w:ascii="Arial" w:hAnsi="Arial" w:cs="Arial"/>
          <w:sz w:val="16"/>
          <w:szCs w:val="16"/>
        </w:rPr>
        <w:t>2 exit doors – both with landings, stairs, handrails, guards per the SBC.</w:t>
      </w:r>
    </w:p>
    <w:p w:rsidR="00FA67C5" w:rsidRPr="00430371" w:rsidRDefault="00FA67C5" w:rsidP="00FA67C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Calibri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ab/>
      </w:r>
      <w:r w:rsidRPr="00FA67C5">
        <w:rPr>
          <w:rFonts w:ascii="Arial" w:hAnsi="Arial" w:cs="Arial"/>
          <w:sz w:val="16"/>
          <w:szCs w:val="16"/>
        </w:rPr>
        <w:t>Easily open-able, not taped shut, covered with blankets etc.</w:t>
      </w:r>
    </w:p>
    <w:p w:rsidR="00FA67C5" w:rsidRDefault="00FA67C5" w:rsidP="00FA67C5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New construction smoke alarms</w:t>
      </w:r>
    </w:p>
    <w:p w:rsidR="00FA67C5" w:rsidRPr="00FA67C5" w:rsidRDefault="00FA67C5" w:rsidP="00FA67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Located in hallways and bedrooms</w:t>
      </w:r>
    </w:p>
    <w:p w:rsidR="00FA67C5" w:rsidRPr="00430371" w:rsidRDefault="00FA67C5" w:rsidP="00FA67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Hardwired, </w:t>
      </w:r>
      <w:r w:rsidRPr="00FA67C5">
        <w:rPr>
          <w:rFonts w:ascii="Arial" w:hAnsi="Arial" w:cs="Arial"/>
          <w:sz w:val="16"/>
          <w:szCs w:val="16"/>
        </w:rPr>
        <w:t>interconnected</w:t>
      </w:r>
    </w:p>
    <w:p w:rsidR="00FA67C5" w:rsidRDefault="00FA67C5" w:rsidP="00FA67C5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ab/>
      </w:r>
      <w:r w:rsidRPr="00FA67C5">
        <w:rPr>
          <w:rFonts w:ascii="Arial" w:hAnsi="Arial" w:cs="Arial"/>
          <w:sz w:val="16"/>
          <w:szCs w:val="16"/>
        </w:rPr>
        <w:t xml:space="preserve">Existing </w:t>
      </w:r>
      <w:r>
        <w:rPr>
          <w:rFonts w:ascii="Arial" w:hAnsi="Arial" w:cs="Arial"/>
          <w:sz w:val="16"/>
          <w:szCs w:val="16"/>
        </w:rPr>
        <w:t>construction smoke alarms</w:t>
      </w:r>
    </w:p>
    <w:p w:rsidR="00AD196A" w:rsidRPr="00AD196A" w:rsidRDefault="00FA67C5" w:rsidP="00FA67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</w:t>
      </w:r>
      <w:r w:rsidR="00AD196A">
        <w:rPr>
          <w:rFonts w:ascii="Arial" w:hAnsi="Arial" w:cs="Arial"/>
          <w:sz w:val="16"/>
          <w:szCs w:val="16"/>
        </w:rPr>
        <w:t>ocated in hallways near bedrooms</w:t>
      </w:r>
    </w:p>
    <w:p w:rsidR="00FA67C5" w:rsidRPr="00430371" w:rsidRDefault="00AD196A" w:rsidP="00FA67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Hardwired</w:t>
      </w:r>
    </w:p>
    <w:p w:rsidR="00FA67C5" w:rsidRPr="00430371" w:rsidRDefault="00FA67C5" w:rsidP="00FA67C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Calibri"/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ab/>
      </w:r>
      <w:r w:rsidRPr="00FA67C5">
        <w:rPr>
          <w:rFonts w:ascii="Arial" w:hAnsi="Arial" w:cs="Arial"/>
          <w:sz w:val="16"/>
          <w:szCs w:val="16"/>
        </w:rPr>
        <w:t>Same requirements as site constructed dwellings</w:t>
      </w:r>
    </w:p>
    <w:p w:rsidR="00FA67C5" w:rsidRPr="00430371" w:rsidRDefault="00FA67C5" w:rsidP="00FA67C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sz w:val="16"/>
          <w:szCs w:val="16"/>
        </w:rPr>
      </w:pP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></w:t>
      </w:r>
      <w:r w:rsidRPr="00573C78">
        <w:rPr>
          <w:rFonts w:ascii="Wingdings" w:hAnsi="Wingdings" w:cs="Arial"/>
          <w:sz w:val="16"/>
          <w:szCs w:val="16"/>
        </w:rPr>
        <w:t></w:t>
      </w:r>
      <w:r w:rsidRPr="00573C78">
        <w:rPr>
          <w:rFonts w:ascii="Wingdings" w:hAnsi="Wingdings" w:cs="Arial"/>
          <w:sz w:val="16"/>
          <w:szCs w:val="16"/>
        </w:rPr>
        <w:tab/>
      </w:r>
      <w:r w:rsidRPr="00FA67C5">
        <w:rPr>
          <w:rFonts w:ascii="Arial" w:hAnsi="Arial" w:cs="Arial"/>
          <w:sz w:val="16"/>
          <w:szCs w:val="16"/>
        </w:rPr>
        <w:t>HUD labeled home with factory egress windows that work</w:t>
      </w:r>
    </w:p>
    <w:p w:rsidR="00FA67C5" w:rsidRPr="00573C78" w:rsidRDefault="00FA67C5" w:rsidP="00FA67C5">
      <w:pPr>
        <w:rPr>
          <w:rFonts w:ascii="Arial" w:hAnsi="Arial" w:cs="Arial"/>
          <w:sz w:val="16"/>
          <w:szCs w:val="16"/>
        </w:rPr>
      </w:pPr>
    </w:p>
    <w:p w:rsidR="00A51F9C" w:rsidRDefault="00A51F9C" w:rsidP="00FE7DAA">
      <w:pPr>
        <w:rPr>
          <w:rFonts w:ascii="Arial" w:hAnsi="Arial" w:cs="Arial"/>
          <w:sz w:val="18"/>
          <w:szCs w:val="20"/>
        </w:rPr>
      </w:pPr>
    </w:p>
    <w:p w:rsidR="00A51F9C" w:rsidRDefault="00A51F9C" w:rsidP="00FE7DAA">
      <w:pPr>
        <w:rPr>
          <w:rFonts w:ascii="Arial" w:hAnsi="Arial" w:cs="Arial"/>
          <w:sz w:val="18"/>
          <w:szCs w:val="20"/>
        </w:rPr>
      </w:pPr>
    </w:p>
    <w:p w:rsidR="00A51F9C" w:rsidRDefault="00A51F9C" w:rsidP="00FE7DAA">
      <w:pPr>
        <w:rPr>
          <w:rFonts w:ascii="Arial" w:hAnsi="Arial" w:cs="Arial"/>
          <w:sz w:val="18"/>
          <w:szCs w:val="20"/>
        </w:rPr>
      </w:pPr>
    </w:p>
    <w:p w:rsidR="009F7700" w:rsidRDefault="009F7700" w:rsidP="00FE7DAA">
      <w:pPr>
        <w:rPr>
          <w:rFonts w:ascii="Arial" w:hAnsi="Arial" w:cs="Arial"/>
          <w:sz w:val="18"/>
          <w:szCs w:val="20"/>
        </w:rPr>
      </w:pPr>
    </w:p>
    <w:p w:rsidR="00040E20" w:rsidRDefault="00040E20" w:rsidP="00FE7DAA">
      <w:pPr>
        <w:rPr>
          <w:rFonts w:ascii="Arial" w:hAnsi="Arial" w:cs="Arial"/>
          <w:sz w:val="18"/>
          <w:szCs w:val="20"/>
        </w:rPr>
      </w:pPr>
    </w:p>
    <w:p w:rsidR="00040E20" w:rsidRPr="00A51F9C" w:rsidRDefault="00040E20" w:rsidP="00FE7DAA">
      <w:pPr>
        <w:rPr>
          <w:rFonts w:ascii="Arial" w:hAnsi="Arial" w:cs="Arial"/>
          <w:sz w:val="18"/>
          <w:szCs w:val="20"/>
        </w:rPr>
        <w:sectPr w:rsidR="00040E20" w:rsidRPr="00A51F9C" w:rsidSect="00040E20">
          <w:type w:val="continuous"/>
          <w:pgSz w:w="12240" w:h="15840"/>
          <w:pgMar w:top="720" w:right="720" w:bottom="720" w:left="720" w:header="720" w:footer="720" w:gutter="0"/>
          <w:cols w:num="2" w:sep="1" w:space="432"/>
          <w:docGrid w:linePitch="360"/>
        </w:sectPr>
      </w:pPr>
    </w:p>
    <w:p w:rsidR="002E6BA7" w:rsidRDefault="002E6BA7" w:rsidP="00FA67C5">
      <w:pPr>
        <w:jc w:val="center"/>
        <w:rPr>
          <w:rFonts w:ascii="Arial" w:hAnsi="Arial" w:cs="Arial"/>
          <w:sz w:val="20"/>
          <w:szCs w:val="20"/>
        </w:rPr>
      </w:pPr>
    </w:p>
    <w:p w:rsidR="00FC0ACD" w:rsidRDefault="00FC0ACD" w:rsidP="00FC0AC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Notes:</w:t>
      </w:r>
    </w:p>
    <w:p w:rsidR="00FC0ACD" w:rsidRPr="001641C5" w:rsidRDefault="001641C5" w:rsidP="001641C5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basements used for childcare shall have a second means of escape to include but not limited to a</w:t>
      </w:r>
      <w:r w:rsidR="00ED528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exterior egress door, sliding patio door or escape window meeting the requirements of MSFC 10</w:t>
      </w:r>
      <w:r w:rsidR="009C439B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.2 or 1104.2</w:t>
      </w:r>
      <w:r w:rsidR="009C439B">
        <w:rPr>
          <w:rFonts w:ascii="Arial" w:hAnsi="Arial" w:cs="Arial"/>
          <w:sz w:val="20"/>
          <w:szCs w:val="20"/>
        </w:rPr>
        <w:t>6</w:t>
      </w:r>
      <w:r w:rsidR="0063605A">
        <w:rPr>
          <w:rFonts w:ascii="Arial" w:hAnsi="Arial" w:cs="Arial"/>
          <w:sz w:val="20"/>
          <w:szCs w:val="20"/>
        </w:rPr>
        <w:t>.2 (MN Statute 245A.52, Subdivision 1</w:t>
      </w:r>
      <w:r>
        <w:rPr>
          <w:rFonts w:ascii="Arial" w:hAnsi="Arial" w:cs="Arial"/>
          <w:sz w:val="20"/>
          <w:szCs w:val="20"/>
        </w:rPr>
        <w:t>)</w:t>
      </w:r>
      <w:r w:rsidR="00ED528A">
        <w:rPr>
          <w:rFonts w:ascii="Arial" w:hAnsi="Arial" w:cs="Arial"/>
          <w:sz w:val="20"/>
          <w:szCs w:val="20"/>
        </w:rPr>
        <w:t>.  A second means of escape is not required for Child Foster Care homes except for rooms used for sleeping.</w:t>
      </w:r>
    </w:p>
    <w:p w:rsidR="001641C5" w:rsidRPr="00FC0ACD" w:rsidRDefault="00ED528A" w:rsidP="001641C5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MSFC 102.5 allows for Group R-3 occupancies to comply with the MN Residential Code which </w:t>
      </w:r>
      <w:r w:rsidRPr="00ED528A">
        <w:rPr>
          <w:rFonts w:ascii="Arial" w:hAnsi="Arial" w:cs="Arial"/>
          <w:sz w:val="20"/>
          <w:szCs w:val="20"/>
          <w:u w:val="single"/>
        </w:rPr>
        <w:t>does not</w:t>
      </w:r>
      <w:r>
        <w:rPr>
          <w:rFonts w:ascii="Arial" w:hAnsi="Arial" w:cs="Arial"/>
          <w:sz w:val="20"/>
          <w:szCs w:val="20"/>
        </w:rPr>
        <w:t xml:space="preserve"> require the door between the habitable space and attached garage to self-close per MRC R302.5.1.  </w:t>
      </w:r>
    </w:p>
    <w:sectPr w:rsidR="001641C5" w:rsidRPr="00FC0ACD" w:rsidSect="00FA67C5">
      <w:headerReference w:type="default" r:id="rId15"/>
      <w:footerReference w:type="default" r:id="rId16"/>
      <w:type w:val="continuous"/>
      <w:pgSz w:w="12240" w:h="15840"/>
      <w:pgMar w:top="720" w:right="864" w:bottom="864" w:left="720" w:header="720" w:footer="478" w:gutter="0"/>
      <w:cols w:sep="1" w:space="432" w:equalWidth="0">
        <w:col w:w="10656" w:space="43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653" w:rsidRDefault="00CD1653">
      <w:r>
        <w:separator/>
      </w:r>
    </w:p>
  </w:endnote>
  <w:endnote w:type="continuationSeparator" w:id="0">
    <w:p w:rsidR="00CD1653" w:rsidRDefault="00CD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446" w:rsidRDefault="00D84446" w:rsidP="00F9045C">
    <w:pPr>
      <w:jc w:val="center"/>
      <w:rPr>
        <w:rFonts w:ascii="Arial" w:hAnsi="Arial" w:cs="Arial"/>
        <w:sz w:val="18"/>
        <w:szCs w:val="19"/>
      </w:rPr>
    </w:pPr>
    <w:r>
      <w:rPr>
        <w:rFonts w:ascii="Arial" w:hAnsi="Arial" w:cs="Arial"/>
        <w:sz w:val="18"/>
        <w:szCs w:val="19"/>
      </w:rPr>
      <w:t>V</w:t>
    </w:r>
    <w:r w:rsidR="00A96108">
      <w:rPr>
        <w:rFonts w:ascii="Arial" w:hAnsi="Arial" w:cs="Arial"/>
        <w:sz w:val="18"/>
        <w:szCs w:val="19"/>
      </w:rPr>
      <w:t xml:space="preserve">ersion </w:t>
    </w:r>
    <w:r w:rsidR="009E3979">
      <w:rPr>
        <w:rFonts w:ascii="Arial" w:hAnsi="Arial" w:cs="Arial"/>
        <w:sz w:val="18"/>
        <w:szCs w:val="19"/>
      </w:rPr>
      <w:t>3</w:t>
    </w:r>
    <w:r w:rsidR="00A96108">
      <w:rPr>
        <w:rFonts w:ascii="Arial" w:hAnsi="Arial" w:cs="Arial"/>
        <w:sz w:val="18"/>
        <w:szCs w:val="19"/>
      </w:rPr>
      <w:t xml:space="preserve"> effective Ma</w:t>
    </w:r>
    <w:r w:rsidR="009E3979">
      <w:rPr>
        <w:rFonts w:ascii="Arial" w:hAnsi="Arial" w:cs="Arial"/>
        <w:sz w:val="18"/>
        <w:szCs w:val="19"/>
      </w:rPr>
      <w:t>rch 31, 2020</w:t>
    </w:r>
  </w:p>
  <w:p w:rsidR="00FD321F" w:rsidRDefault="00084686" w:rsidP="00FD321F">
    <w:pPr>
      <w:jc w:val="center"/>
      <w:rPr>
        <w:rFonts w:ascii="Arial" w:hAnsi="Arial" w:cs="Arial"/>
        <w:sz w:val="18"/>
        <w:szCs w:val="19"/>
      </w:rPr>
    </w:pPr>
    <w:r w:rsidRPr="00F9045C">
      <w:rPr>
        <w:rFonts w:ascii="Arial" w:hAnsi="Arial" w:cs="Arial"/>
        <w:sz w:val="18"/>
        <w:szCs w:val="19"/>
      </w:rPr>
      <w:t xml:space="preserve">This checklist is intended as a guide to assist fire inspection personnel in identifying general fire and life safety hazards, other possible </w:t>
    </w:r>
    <w:r w:rsidR="00FD321F">
      <w:rPr>
        <w:rFonts w:ascii="Arial" w:hAnsi="Arial" w:cs="Arial"/>
        <w:sz w:val="18"/>
        <w:szCs w:val="19"/>
      </w:rPr>
      <w:t>c</w:t>
    </w:r>
    <w:r w:rsidRPr="00F9045C">
      <w:rPr>
        <w:rFonts w:ascii="Arial" w:hAnsi="Arial" w:cs="Arial"/>
        <w:sz w:val="18"/>
        <w:szCs w:val="19"/>
      </w:rPr>
      <w:t>ode requirements may apply. Please refer to other checklists for information on certain occupancies/topics.</w:t>
    </w:r>
  </w:p>
  <w:p w:rsidR="00084686" w:rsidRPr="00F9045C" w:rsidRDefault="00084686" w:rsidP="00FD321F">
    <w:pPr>
      <w:jc w:val="center"/>
      <w:rPr>
        <w:rFonts w:ascii="Arial" w:hAnsi="Arial" w:cs="Arial"/>
        <w:sz w:val="18"/>
        <w:szCs w:val="19"/>
      </w:rPr>
    </w:pPr>
    <w:r w:rsidRPr="00F9045C">
      <w:rPr>
        <w:rFonts w:ascii="Arial" w:hAnsi="Arial" w:cs="Arial"/>
        <w:sz w:val="18"/>
        <w:szCs w:val="19"/>
      </w:rPr>
      <w:t>MSFC = Minnesota State Fire Code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446" w:rsidRDefault="00D84446" w:rsidP="00D84446">
    <w:pPr>
      <w:jc w:val="center"/>
      <w:rPr>
        <w:rFonts w:ascii="Arial" w:hAnsi="Arial" w:cs="Arial"/>
        <w:sz w:val="18"/>
        <w:szCs w:val="19"/>
      </w:rPr>
    </w:pPr>
    <w:r>
      <w:rPr>
        <w:rFonts w:ascii="Arial" w:hAnsi="Arial" w:cs="Arial"/>
        <w:sz w:val="18"/>
        <w:szCs w:val="19"/>
      </w:rPr>
      <w:t xml:space="preserve">Version </w:t>
    </w:r>
    <w:r w:rsidR="00A83EB8">
      <w:rPr>
        <w:rFonts w:ascii="Arial" w:hAnsi="Arial" w:cs="Arial"/>
        <w:sz w:val="18"/>
        <w:szCs w:val="19"/>
      </w:rPr>
      <w:t>2</w:t>
    </w:r>
    <w:r>
      <w:rPr>
        <w:rFonts w:ascii="Arial" w:hAnsi="Arial" w:cs="Arial"/>
        <w:sz w:val="18"/>
        <w:szCs w:val="19"/>
      </w:rPr>
      <w:t xml:space="preserve">.0 effective </w:t>
    </w:r>
    <w:r w:rsidR="00A83EB8">
      <w:rPr>
        <w:rFonts w:ascii="Arial" w:hAnsi="Arial" w:cs="Arial"/>
        <w:sz w:val="18"/>
        <w:szCs w:val="19"/>
      </w:rPr>
      <w:t>May 2, 2016</w:t>
    </w:r>
  </w:p>
  <w:p w:rsidR="00F9045C" w:rsidRPr="00F9045C" w:rsidRDefault="00F9045C" w:rsidP="00F9045C">
    <w:pPr>
      <w:jc w:val="center"/>
      <w:rPr>
        <w:rFonts w:ascii="Arial" w:hAnsi="Arial" w:cs="Arial"/>
        <w:sz w:val="18"/>
        <w:szCs w:val="20"/>
      </w:rPr>
    </w:pPr>
    <w:r w:rsidRPr="00F9045C">
      <w:rPr>
        <w:rFonts w:ascii="Arial" w:hAnsi="Arial" w:cs="Arial"/>
        <w:sz w:val="18"/>
        <w:szCs w:val="19"/>
      </w:rPr>
      <w:t>This checklist is intended as a guide to assist fire inspection personnel in identifying general fire and life safety hazards, other possible code requirements may apply. Please refer to other checklists for information on certain occupancies/topics.</w:t>
    </w:r>
  </w:p>
  <w:p w:rsidR="00084686" w:rsidRPr="00F9045C" w:rsidRDefault="00F9045C" w:rsidP="00F9045C">
    <w:pPr>
      <w:pStyle w:val="Footer"/>
      <w:jc w:val="center"/>
      <w:rPr>
        <w:rFonts w:ascii="Arial" w:hAnsi="Arial" w:cs="Arial"/>
        <w:sz w:val="18"/>
        <w:szCs w:val="19"/>
      </w:rPr>
    </w:pPr>
    <w:r w:rsidRPr="00F9045C">
      <w:rPr>
        <w:rFonts w:ascii="Arial" w:hAnsi="Arial" w:cs="Arial"/>
        <w:sz w:val="18"/>
        <w:szCs w:val="19"/>
      </w:rPr>
      <w:t>MSFC = Minnesota State Fire Code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653" w:rsidRDefault="00CD1653">
      <w:r>
        <w:separator/>
      </w:r>
    </w:p>
  </w:footnote>
  <w:footnote w:type="continuationSeparator" w:id="0">
    <w:p w:rsidR="00CD1653" w:rsidRDefault="00CD1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686" w:rsidRPr="00084686" w:rsidRDefault="00084686" w:rsidP="00084686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C64"/>
    <w:multiLevelType w:val="hybridMultilevel"/>
    <w:tmpl w:val="15AE0250"/>
    <w:lvl w:ilvl="0" w:tplc="0F36D4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62B26"/>
    <w:multiLevelType w:val="hybridMultilevel"/>
    <w:tmpl w:val="F9D27DE0"/>
    <w:lvl w:ilvl="0" w:tplc="CEFACD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A21AF"/>
    <w:multiLevelType w:val="hybridMultilevel"/>
    <w:tmpl w:val="59DA59D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B2A68"/>
    <w:multiLevelType w:val="hybridMultilevel"/>
    <w:tmpl w:val="C6600A2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B5098"/>
    <w:multiLevelType w:val="hybridMultilevel"/>
    <w:tmpl w:val="56BE2DF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031A5"/>
    <w:multiLevelType w:val="hybridMultilevel"/>
    <w:tmpl w:val="E1FC15F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10547"/>
    <w:multiLevelType w:val="hybridMultilevel"/>
    <w:tmpl w:val="ADBA3B8E"/>
    <w:lvl w:ilvl="0" w:tplc="2C866F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F7EDD"/>
    <w:multiLevelType w:val="hybridMultilevel"/>
    <w:tmpl w:val="567AF58A"/>
    <w:lvl w:ilvl="0" w:tplc="E16C802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6F45BD"/>
    <w:multiLevelType w:val="hybridMultilevel"/>
    <w:tmpl w:val="3A58CC3E"/>
    <w:lvl w:ilvl="0" w:tplc="B5B2DC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E2326"/>
    <w:multiLevelType w:val="hybridMultilevel"/>
    <w:tmpl w:val="1444DEE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A6"/>
    <w:rsid w:val="00006BD2"/>
    <w:rsid w:val="0001501C"/>
    <w:rsid w:val="000168AE"/>
    <w:rsid w:val="00040E20"/>
    <w:rsid w:val="00063E60"/>
    <w:rsid w:val="00084686"/>
    <w:rsid w:val="000F1FC3"/>
    <w:rsid w:val="000F4D53"/>
    <w:rsid w:val="00134331"/>
    <w:rsid w:val="001452C2"/>
    <w:rsid w:val="001641C5"/>
    <w:rsid w:val="001D31C5"/>
    <w:rsid w:val="001D534A"/>
    <w:rsid w:val="001F1AF5"/>
    <w:rsid w:val="001F72D0"/>
    <w:rsid w:val="0020556D"/>
    <w:rsid w:val="00207049"/>
    <w:rsid w:val="00214832"/>
    <w:rsid w:val="00216425"/>
    <w:rsid w:val="00256C5D"/>
    <w:rsid w:val="0027181C"/>
    <w:rsid w:val="002A16B4"/>
    <w:rsid w:val="002E6BA7"/>
    <w:rsid w:val="002F4F59"/>
    <w:rsid w:val="003126D9"/>
    <w:rsid w:val="00314EE0"/>
    <w:rsid w:val="0032786D"/>
    <w:rsid w:val="003331CA"/>
    <w:rsid w:val="003646E3"/>
    <w:rsid w:val="00365C46"/>
    <w:rsid w:val="003831C5"/>
    <w:rsid w:val="003A6FF9"/>
    <w:rsid w:val="003C098B"/>
    <w:rsid w:val="003C5C8E"/>
    <w:rsid w:val="00406DF5"/>
    <w:rsid w:val="0043201C"/>
    <w:rsid w:val="00437893"/>
    <w:rsid w:val="00463745"/>
    <w:rsid w:val="004654EC"/>
    <w:rsid w:val="004B7FDC"/>
    <w:rsid w:val="004E0287"/>
    <w:rsid w:val="004E246A"/>
    <w:rsid w:val="004F0CB7"/>
    <w:rsid w:val="004F7C2F"/>
    <w:rsid w:val="0050608E"/>
    <w:rsid w:val="005131B0"/>
    <w:rsid w:val="0055309D"/>
    <w:rsid w:val="0057161B"/>
    <w:rsid w:val="005735C9"/>
    <w:rsid w:val="00573C78"/>
    <w:rsid w:val="00577498"/>
    <w:rsid w:val="00577BB2"/>
    <w:rsid w:val="005B2043"/>
    <w:rsid w:val="005B2B45"/>
    <w:rsid w:val="005B36E5"/>
    <w:rsid w:val="005F6ECF"/>
    <w:rsid w:val="00602257"/>
    <w:rsid w:val="00611713"/>
    <w:rsid w:val="006206B0"/>
    <w:rsid w:val="006337E9"/>
    <w:rsid w:val="0063605A"/>
    <w:rsid w:val="00636470"/>
    <w:rsid w:val="00660554"/>
    <w:rsid w:val="00672B5B"/>
    <w:rsid w:val="00693CB5"/>
    <w:rsid w:val="00695A5E"/>
    <w:rsid w:val="006A08A4"/>
    <w:rsid w:val="006A3168"/>
    <w:rsid w:val="006B6DA7"/>
    <w:rsid w:val="006D3511"/>
    <w:rsid w:val="00767A1D"/>
    <w:rsid w:val="007854CC"/>
    <w:rsid w:val="00795082"/>
    <w:rsid w:val="007B2EDC"/>
    <w:rsid w:val="007C6A6B"/>
    <w:rsid w:val="007D3581"/>
    <w:rsid w:val="007F28AD"/>
    <w:rsid w:val="0081651E"/>
    <w:rsid w:val="00820E7D"/>
    <w:rsid w:val="00837E5B"/>
    <w:rsid w:val="008D1896"/>
    <w:rsid w:val="008D5B12"/>
    <w:rsid w:val="009325CA"/>
    <w:rsid w:val="009614C8"/>
    <w:rsid w:val="009A574F"/>
    <w:rsid w:val="009B7983"/>
    <w:rsid w:val="009C439B"/>
    <w:rsid w:val="009E294B"/>
    <w:rsid w:val="009E3979"/>
    <w:rsid w:val="009F2D4A"/>
    <w:rsid w:val="009F7700"/>
    <w:rsid w:val="00A0342C"/>
    <w:rsid w:val="00A13688"/>
    <w:rsid w:val="00A27A65"/>
    <w:rsid w:val="00A51F9C"/>
    <w:rsid w:val="00A53DA0"/>
    <w:rsid w:val="00A548EC"/>
    <w:rsid w:val="00A83EB8"/>
    <w:rsid w:val="00A85B62"/>
    <w:rsid w:val="00A96108"/>
    <w:rsid w:val="00AA5EBE"/>
    <w:rsid w:val="00AB3D0A"/>
    <w:rsid w:val="00AD196A"/>
    <w:rsid w:val="00B246DB"/>
    <w:rsid w:val="00B539BC"/>
    <w:rsid w:val="00B53C25"/>
    <w:rsid w:val="00B733D7"/>
    <w:rsid w:val="00B831E6"/>
    <w:rsid w:val="00B9428D"/>
    <w:rsid w:val="00B94AAE"/>
    <w:rsid w:val="00BA3DFC"/>
    <w:rsid w:val="00BB55A5"/>
    <w:rsid w:val="00BE7E59"/>
    <w:rsid w:val="00BF78AF"/>
    <w:rsid w:val="00C4011D"/>
    <w:rsid w:val="00C55057"/>
    <w:rsid w:val="00C579F2"/>
    <w:rsid w:val="00C62B3D"/>
    <w:rsid w:val="00CA7A9B"/>
    <w:rsid w:val="00CB616E"/>
    <w:rsid w:val="00CC591F"/>
    <w:rsid w:val="00CD1653"/>
    <w:rsid w:val="00CD4F37"/>
    <w:rsid w:val="00D010A6"/>
    <w:rsid w:val="00D441A2"/>
    <w:rsid w:val="00D441BE"/>
    <w:rsid w:val="00D81513"/>
    <w:rsid w:val="00D8413F"/>
    <w:rsid w:val="00D84446"/>
    <w:rsid w:val="00D91DFF"/>
    <w:rsid w:val="00DA5901"/>
    <w:rsid w:val="00DB3375"/>
    <w:rsid w:val="00DE462C"/>
    <w:rsid w:val="00DE7113"/>
    <w:rsid w:val="00E034FA"/>
    <w:rsid w:val="00E06776"/>
    <w:rsid w:val="00E127D6"/>
    <w:rsid w:val="00E34451"/>
    <w:rsid w:val="00E56000"/>
    <w:rsid w:val="00EB2B54"/>
    <w:rsid w:val="00EC653E"/>
    <w:rsid w:val="00ED2B12"/>
    <w:rsid w:val="00ED528A"/>
    <w:rsid w:val="00EF7B04"/>
    <w:rsid w:val="00F120CA"/>
    <w:rsid w:val="00F275B7"/>
    <w:rsid w:val="00F27B24"/>
    <w:rsid w:val="00F753BC"/>
    <w:rsid w:val="00F9045C"/>
    <w:rsid w:val="00FA3DA4"/>
    <w:rsid w:val="00FA67C5"/>
    <w:rsid w:val="00FA7FEA"/>
    <w:rsid w:val="00FC0ACD"/>
    <w:rsid w:val="00FC3CFF"/>
    <w:rsid w:val="00FD321F"/>
    <w:rsid w:val="00FE73E2"/>
    <w:rsid w:val="00FE7DAA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3824B72-A234-419F-9B2F-886300C3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D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3D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3D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35C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E6BA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E6BA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7E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FBAC798B2C04E85CC24F72CBAE6D0" ma:contentTypeVersion="23" ma:contentTypeDescription="Create a new document." ma:contentTypeScope="" ma:versionID="df88c3b7b27ee4a189adef5df459e238">
  <xsd:schema xmlns:xsd="http://www.w3.org/2001/XMLSchema" xmlns:xs="http://www.w3.org/2001/XMLSchema" xmlns:p="http://schemas.microsoft.com/office/2006/metadata/properties" xmlns:ns1="http://schemas.microsoft.com/sharepoint/v3" xmlns:ns2="22931ad8-ea7e-4931-aebb-ff5f5ed099cd" xmlns:ns3="55de8dd6-9798-4cbb-90a0-0ab2d2982df9" xmlns:ns4="b1a3f3f6-fe9f-4e99-9adf-6c5106413936" targetNamespace="http://schemas.microsoft.com/office/2006/metadata/properties" ma:root="true" ma:fieldsID="769d6bbcaf45428cf54662b292fd876b" ns1:_="" ns2:_="" ns3:_="" ns4:_="">
    <xsd:import namespace="http://schemas.microsoft.com/sharepoint/v3"/>
    <xsd:import namespace="22931ad8-ea7e-4931-aebb-ff5f5ed099cd"/>
    <xsd:import namespace="55de8dd6-9798-4cbb-90a0-0ab2d2982df9"/>
    <xsd:import namespace="b1a3f3f6-fe9f-4e99-9adf-6c51064139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31ad8-ea7e-4931-aebb-ff5f5ed099c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1882c10-b4bb-4877-8aeb-92595e3c09f8}" ma:internalName="TaxCatchAll" ma:showField="CatchAllData" ma:web="22931ad8-ea7e-4931-aebb-ff5f5ed09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e8dd6-9798-4cbb-90a0-0ab2d2982df9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ma:taxonomy="true" ma:internalName="DivisionHTField0" ma:taxonomyFieldName="Division" ma:displayName="Division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ma:taxonomy="true" ma:internalName="PersonaHTField0" ma:taxonomyFieldName="Persona" ma:displayName="Persona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3f3f6-fe9f-4e99-9adf-6c5106413936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2931ad8-ea7e-4931-aebb-ff5f5ed099cd">
      <Terms xmlns="http://schemas.microsoft.com/office/infopath/2007/PartnerControls"/>
    </TaxKeywordTaxHTField>
    <CountyHTField0 xmlns="55de8dd6-9798-4cbb-90a0-0ab2d2982df9">
      <Terms xmlns="http://schemas.microsoft.com/office/infopath/2007/PartnerControls"/>
    </CountyHTField0>
    <DPSLanguageHTField0 xmlns="55de8dd6-9798-4cbb-90a0-0ab2d2982df9">
      <Terms xmlns="http://schemas.microsoft.com/office/infopath/2007/PartnerControls"/>
    </DPSLanguageHTField0>
    <TaxCatchAll xmlns="22931ad8-ea7e-4931-aebb-ff5f5ed099cd">
      <Value>2</Value>
      <Value>1</Value>
      <Value>42</Value>
    </TaxCatchAll>
    <AttributeHTField0 xmlns="55de8dd6-9798-4cbb-90a0-0ab2d2982df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</Terms>
    </AttributeHTField0>
    <ResourceTypeHTField0 xmlns="55de8dd6-9798-4cbb-90a0-0ab2d2982df9">
      <Terms xmlns="http://schemas.microsoft.com/office/infopath/2007/PartnerControls"/>
    </ResourceTypeHTField0>
    <BoardandCommitteeHTField0 xmlns="55de8dd6-9798-4cbb-90a0-0ab2d2982df9">
      <Terms xmlns="http://schemas.microsoft.com/office/infopath/2007/PartnerControls"/>
    </BoardandCommitteeHTField0>
    <CityHTField0 xmlns="55de8dd6-9798-4cbb-90a0-0ab2d2982df9">
      <Terms xmlns="http://schemas.microsoft.com/office/infopath/2007/PartnerControls"/>
    </CityHTField0>
    <PublishingExpirationDate xmlns="http://schemas.microsoft.com/sharepoint/v3" xsi:nil="true"/>
    <DivisionHTField0 xmlns="55de8dd6-9798-4cbb-90a0-0ab2d2982df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 Fire Marshal</TermName>
          <TermId xmlns="http://schemas.microsoft.com/office/infopath/2007/PartnerControls">c6e18fa0-2a90-409d-922b-2cc370a1fc77</TermId>
        </TermInfo>
      </Terms>
    </DivisionHTField0>
    <PersonaHTField0 xmlns="55de8dd6-9798-4cbb-90a0-0ab2d2982df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Partner</TermName>
          <TermId xmlns="http://schemas.microsoft.com/office/infopath/2007/PartnerControls">3e30f7d2-da76-47aa-a77a-6f2d281d3342</TermId>
        </TermInfo>
      </Terms>
    </PersonaHTField0>
    <PublishingStartDate xmlns="http://schemas.microsoft.com/sharepoint/v3" xsi:nil="true"/>
    <ProgramHTField0 xmlns="55de8dd6-9798-4cbb-90a0-0ab2d2982df9">
      <Terms xmlns="http://schemas.microsoft.com/office/infopath/2007/PartnerControls"/>
    </Program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10F74-0FC4-4B81-BF39-3DBECA9AD164}"/>
</file>

<file path=customXml/itemProps2.xml><?xml version="1.0" encoding="utf-8"?>
<ds:datastoreItem xmlns:ds="http://schemas.openxmlformats.org/officeDocument/2006/customXml" ds:itemID="{54AB2B39-D835-4E91-A8AD-624DCB5D10C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54A6F4C-DF0E-4E7A-94FF-7AAE6DE76A03}">
  <ds:schemaRefs>
    <ds:schemaRef ds:uri="http://schemas.microsoft.com/office/2006/metadata/properties"/>
    <ds:schemaRef ds:uri="http://schemas.microsoft.com/office/infopath/2007/PartnerControls"/>
    <ds:schemaRef ds:uri="22931ad8-ea7e-4931-aebb-ff5f5ed099cd"/>
    <ds:schemaRef ds:uri="55de8dd6-9798-4cbb-90a0-0ab2d2982df9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3CB306D-7C7C-42E5-9759-116702FDF2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1182A0-8623-466C-BCD9-E980DDA6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1046</Words>
  <Characters>5757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Fire Loss Management, LLC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Nisja</dc:creator>
  <cp:keywords/>
  <cp:lastModifiedBy>Tom Jenson</cp:lastModifiedBy>
  <cp:revision>2</cp:revision>
  <cp:lastPrinted>2021-11-22T20:20:00Z</cp:lastPrinted>
  <dcterms:created xsi:type="dcterms:W3CDTF">2021-11-23T14:24:00Z</dcterms:created>
  <dcterms:modified xsi:type="dcterms:W3CDTF">2021-11-23T14:24:00Z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2;#State Fire Marshal|c6e18fa0-2a90-409d-922b-2cc370a1fc77</vt:lpwstr>
  </property>
  <property fmtid="{D5CDD505-2E9C-101B-9397-08002B2CF9AE}" pid="3" name="Persona">
    <vt:lpwstr>42;#Partner|3e30f7d2-da76-47aa-a77a-6f2d281d3342</vt:lpwstr>
  </property>
  <property fmtid="{D5CDD505-2E9C-101B-9397-08002B2CF9AE}" pid="4" name="TaxKeyword">
    <vt:lpwstr/>
  </property>
  <property fmtid="{D5CDD505-2E9C-101B-9397-08002B2CF9AE}" pid="5" name="Board and Committee">
    <vt:lpwstr/>
  </property>
  <property fmtid="{D5CDD505-2E9C-101B-9397-08002B2CF9AE}" pid="6" name="Program">
    <vt:lpwstr/>
  </property>
  <property fmtid="{D5CDD505-2E9C-101B-9397-08002B2CF9AE}" pid="7" name="Attribute">
    <vt:lpwstr>1;#Education|853407b7-e2d0-474c-b533-89174228734e</vt:lpwstr>
  </property>
  <property fmtid="{D5CDD505-2E9C-101B-9397-08002B2CF9AE}" pid="8" name="ContentTypeId">
    <vt:lpwstr>0x010100E7CFBAC798B2C04E85CC24F72CBAE6D0</vt:lpwstr>
  </property>
  <property fmtid="{D5CDD505-2E9C-101B-9397-08002B2CF9AE}" pid="9" name="County">
    <vt:lpwstr/>
  </property>
  <property fmtid="{D5CDD505-2E9C-101B-9397-08002B2CF9AE}" pid="10" name="Resource Type">
    <vt:lpwstr/>
  </property>
  <property fmtid="{D5CDD505-2E9C-101B-9397-08002B2CF9AE}" pid="11" name="DPSLanguage">
    <vt:lpwstr/>
  </property>
  <property fmtid="{D5CDD505-2E9C-101B-9397-08002B2CF9AE}" pid="12" name="City">
    <vt:lpwstr/>
  </property>
</Properties>
</file>